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3C563DAE" w:rsidR="006F2311" w:rsidRPr="00870F91" w:rsidRDefault="009C78E4" w:rsidP="006F2311">
      <w:pPr>
        <w:pBdr>
          <w:bottom w:val="single" w:sz="6" w:space="0" w:color="auto"/>
        </w:pBdr>
        <w:spacing w:line="329" w:lineRule="auto"/>
        <w:outlineLvl w:val="0"/>
        <w:rPr>
          <w:rFonts w:ascii="ITC Slimbach LT CE Book" w:hAnsi="ITC Slimbach LT CE Book" w:cs="Arial"/>
          <w:b/>
          <w:sz w:val="28"/>
        </w:rPr>
      </w:pPr>
      <w:bookmarkStart w:id="0" w:name="OLE_LINK17"/>
      <w:bookmarkStart w:id="1" w:name="OLE_LINK18"/>
      <w:r w:rsidRPr="00870F91">
        <w:rPr>
          <w:rFonts w:ascii="ITC Slimbach LT CE Book" w:hAnsi="ITC Slimbach LT CE Book" w:cs="Arial"/>
          <w:b/>
          <w:sz w:val="28"/>
        </w:rPr>
        <w:t>PRE</w:t>
      </w:r>
      <w:r w:rsidR="0063293A" w:rsidRPr="00870F91">
        <w:rPr>
          <w:rFonts w:ascii="ITC Slimbach LT CE Book" w:hAnsi="ITC Slimbach LT CE Book" w:cs="Arial"/>
          <w:b/>
          <w:sz w:val="28"/>
        </w:rPr>
        <w:t>FARENZEN</w:t>
      </w:r>
      <w:r w:rsidR="00A7179C" w:rsidRPr="00870F91">
        <w:rPr>
          <w:rFonts w:ascii="ITC Slimbach LT CE Book" w:hAnsi="ITC Slimbach LT CE Book" w:cs="Arial"/>
          <w:b/>
          <w:sz w:val="28"/>
        </w:rPr>
        <w:t> |</w:t>
      </w:r>
      <w:r w:rsidR="00D02717" w:rsidRPr="00870F91">
        <w:rPr>
          <w:rFonts w:ascii="ITC Slimbach LT CE Book" w:hAnsi="ITC Slimbach LT CE Book" w:cs="Arial"/>
          <w:b/>
          <w:sz w:val="28"/>
        </w:rPr>
        <w:t> </w:t>
      </w:r>
      <w:r w:rsidR="00A00ED0" w:rsidRPr="00870F91">
        <w:rPr>
          <w:rFonts w:ascii="ITC Slimbach LT CE Book" w:hAnsi="ITC Slimbach LT CE Book" w:cs="Arial"/>
          <w:b/>
          <w:sz w:val="28"/>
        </w:rPr>
        <w:t>Projektbericht</w:t>
      </w:r>
      <w:r w:rsidR="003E4DE8" w:rsidRPr="00870F91">
        <w:rPr>
          <w:rFonts w:ascii="ITC Slimbach LT CE Book" w:hAnsi="ITC Slimbach LT CE Book" w:cs="Arial"/>
          <w:b/>
          <w:sz w:val="28"/>
        </w:rPr>
        <w:t xml:space="preserve"> </w:t>
      </w:r>
      <w:r w:rsidR="001B015A">
        <w:rPr>
          <w:rFonts w:ascii="ITC Slimbach LT CE Book" w:hAnsi="ITC Slimbach LT CE Book" w:cs="Arial"/>
          <w:b/>
          <w:sz w:val="28"/>
        </w:rPr>
        <w:t>September</w:t>
      </w:r>
      <w:r w:rsidR="001274F0" w:rsidRPr="00870F91">
        <w:rPr>
          <w:rFonts w:ascii="ITC Slimbach LT CE Book" w:hAnsi="ITC Slimbach LT CE Book" w:cs="Arial"/>
          <w:b/>
          <w:sz w:val="28"/>
        </w:rPr>
        <w:t xml:space="preserve"> </w:t>
      </w:r>
      <w:r w:rsidR="00DE22BC" w:rsidRPr="00870F91">
        <w:rPr>
          <w:rFonts w:ascii="ITC Slimbach LT CE Book" w:hAnsi="ITC Slimbach LT CE Book" w:cs="Arial"/>
          <w:b/>
          <w:sz w:val="28"/>
        </w:rPr>
        <w:t>2020</w:t>
      </w:r>
    </w:p>
    <w:p w14:paraId="23432D81" w14:textId="77777777" w:rsidR="001C3990" w:rsidRPr="00870F91" w:rsidRDefault="001C3990" w:rsidP="001C3990">
      <w:pPr>
        <w:autoSpaceDE w:val="0"/>
        <w:autoSpaceDN w:val="0"/>
        <w:adjustRightInd w:val="0"/>
        <w:spacing w:after="0"/>
        <w:jc w:val="both"/>
        <w:rPr>
          <w:rFonts w:ascii="ITC Slimbach LT CE Book" w:hAnsi="ITC Slimbach LT CE Book" w:cs="Arial"/>
          <w:b/>
          <w:bCs/>
          <w:sz w:val="36"/>
          <w:lang w:val="de-AT"/>
        </w:rPr>
      </w:pPr>
      <w:bookmarkStart w:id="2" w:name="OLE_LINK8"/>
      <w:bookmarkStart w:id="3" w:name="OLE_LINK9"/>
      <w:bookmarkStart w:id="4" w:name="OLE_LINK10"/>
      <w:bookmarkStart w:id="5" w:name="OLE_LINK22"/>
    </w:p>
    <w:p w14:paraId="63356EC0" w14:textId="5677FD10" w:rsidR="001C3990" w:rsidRPr="00870F91" w:rsidRDefault="001B015A" w:rsidP="001C3990">
      <w:pPr>
        <w:autoSpaceDE w:val="0"/>
        <w:autoSpaceDN w:val="0"/>
        <w:adjustRightInd w:val="0"/>
        <w:spacing w:after="0"/>
        <w:jc w:val="both"/>
        <w:rPr>
          <w:rFonts w:ascii="ITC Slimbach LT CE Book" w:hAnsi="ITC Slimbach LT CE Book" w:cs="Arial"/>
          <w:b/>
          <w:bCs/>
          <w:sz w:val="36"/>
        </w:rPr>
      </w:pPr>
      <w:r>
        <w:rPr>
          <w:rFonts w:ascii="ITC Slimbach LT CE Book" w:hAnsi="ITC Slimbach LT CE Book" w:cs="Arial"/>
          <w:b/>
          <w:bCs/>
          <w:sz w:val="36"/>
        </w:rPr>
        <w:t>Domenico Mazza</w:t>
      </w:r>
      <w:r w:rsidR="006B6643">
        <w:rPr>
          <w:rFonts w:ascii="ITC Slimbach LT CE Book" w:hAnsi="ITC Slimbach LT CE Book" w:cs="Arial"/>
          <w:b/>
          <w:bCs/>
          <w:sz w:val="36"/>
        </w:rPr>
        <w:t xml:space="preserve">s „Weißer Berg“ für </w:t>
      </w:r>
      <w:proofErr w:type="spellStart"/>
      <w:r w:rsidR="006B6643">
        <w:rPr>
          <w:rFonts w:ascii="ITC Slimbach LT CE Book" w:hAnsi="ITC Slimbach LT CE Book" w:cs="Arial"/>
          <w:b/>
          <w:bCs/>
          <w:sz w:val="36"/>
        </w:rPr>
        <w:t>Courmayeur</w:t>
      </w:r>
      <w:proofErr w:type="spellEnd"/>
      <w:r>
        <w:rPr>
          <w:rFonts w:ascii="ITC Slimbach LT CE Book" w:hAnsi="ITC Slimbach LT CE Book" w:cs="Arial"/>
          <w:b/>
          <w:bCs/>
          <w:sz w:val="36"/>
        </w:rPr>
        <w:t xml:space="preserve"> </w:t>
      </w:r>
    </w:p>
    <w:p w14:paraId="13E6A122" w14:textId="77777777" w:rsidR="001C3990" w:rsidRPr="00870F91" w:rsidRDefault="001C3990" w:rsidP="001C3990">
      <w:pPr>
        <w:spacing w:line="240" w:lineRule="auto"/>
        <w:rPr>
          <w:rFonts w:ascii="ITC Slimbach LT CE Book" w:hAnsi="ITC Slimbach LT CE Book" w:cs="Arial"/>
          <w:lang w:val="de-AT"/>
        </w:rPr>
      </w:pPr>
    </w:p>
    <w:p w14:paraId="189F6479" w14:textId="0BE54408" w:rsidR="006B6643" w:rsidRDefault="001C3990" w:rsidP="001C3990">
      <w:pPr>
        <w:jc w:val="both"/>
        <w:rPr>
          <w:rFonts w:ascii="ITC Slimbach LT CE Book" w:hAnsi="ITC Slimbach LT CE Book" w:cs="Arial"/>
        </w:rPr>
      </w:pPr>
      <w:proofErr w:type="spellStart"/>
      <w:r w:rsidRPr="00870F91">
        <w:rPr>
          <w:rFonts w:ascii="ITC Slimbach LT CE Book" w:hAnsi="ITC Slimbach LT CE Book" w:cs="Arial"/>
        </w:rPr>
        <w:t>Marktl</w:t>
      </w:r>
      <w:proofErr w:type="spellEnd"/>
      <w:r w:rsidRPr="00870F91">
        <w:rPr>
          <w:rFonts w:ascii="ITC Slimbach LT CE Book" w:hAnsi="ITC Slimbach LT CE Book" w:cs="Arial"/>
        </w:rPr>
        <w:t xml:space="preserve">/Wasungen – </w:t>
      </w:r>
      <w:r w:rsidR="006B6643">
        <w:rPr>
          <w:rFonts w:ascii="ITC Slimbach LT CE Book" w:hAnsi="ITC Slimbach LT CE Book" w:cs="Arial"/>
        </w:rPr>
        <w:t xml:space="preserve">Domenico Mazza ist im </w:t>
      </w:r>
      <w:proofErr w:type="spellStart"/>
      <w:r w:rsidR="006B6643">
        <w:rPr>
          <w:rFonts w:ascii="ITC Slimbach LT CE Book" w:hAnsi="ITC Slimbach LT CE Book" w:cs="Arial"/>
        </w:rPr>
        <w:t>Aostatal</w:t>
      </w:r>
      <w:proofErr w:type="spellEnd"/>
      <w:r w:rsidR="006B6643">
        <w:rPr>
          <w:rFonts w:ascii="ITC Slimbach LT CE Book" w:hAnsi="ITC Slimbach LT CE Book" w:cs="Arial"/>
        </w:rPr>
        <w:t xml:space="preserve">, in </w:t>
      </w:r>
      <w:proofErr w:type="spellStart"/>
      <w:r w:rsidR="006B6643">
        <w:rPr>
          <w:rFonts w:ascii="ITC Slimbach LT CE Book" w:hAnsi="ITC Slimbach LT CE Book" w:cs="Arial"/>
        </w:rPr>
        <w:t>Courmayeur</w:t>
      </w:r>
      <w:proofErr w:type="spellEnd"/>
      <w:r w:rsidR="006B6643">
        <w:rPr>
          <w:rFonts w:ascii="ITC Slimbach LT CE Book" w:hAnsi="ITC Slimbach LT CE Book" w:cs="Arial"/>
        </w:rPr>
        <w:t xml:space="preserve"> am Fuße des Mont Blanc aufgewachsen. Daher war es für ihn Herausforderung und </w:t>
      </w:r>
      <w:r w:rsidR="003E169F">
        <w:rPr>
          <w:rFonts w:ascii="ITC Slimbach LT CE Book" w:hAnsi="ITC Slimbach LT CE Book" w:cs="Arial"/>
        </w:rPr>
        <w:t>Anerkennung</w:t>
      </w:r>
      <w:r w:rsidR="006B6643">
        <w:rPr>
          <w:rFonts w:ascii="ITC Slimbach LT CE Book" w:hAnsi="ITC Slimbach LT CE Book" w:cs="Arial"/>
        </w:rPr>
        <w:t xml:space="preserve"> zugleich</w:t>
      </w:r>
      <w:r w:rsidR="00DE45F6">
        <w:rPr>
          <w:rFonts w:ascii="ITC Slimbach LT CE Book" w:hAnsi="ITC Slimbach LT CE Book" w:cs="Arial"/>
        </w:rPr>
        <w:t>,</w:t>
      </w:r>
      <w:r w:rsidR="006B6643">
        <w:rPr>
          <w:rFonts w:ascii="ITC Slimbach LT CE Book" w:hAnsi="ITC Slimbach LT CE Book" w:cs="Arial"/>
        </w:rPr>
        <w:t xml:space="preserve"> das Hotel TH </w:t>
      </w:r>
      <w:proofErr w:type="spellStart"/>
      <w:r w:rsidR="006B6643">
        <w:rPr>
          <w:rFonts w:ascii="ITC Slimbach LT CE Book" w:hAnsi="ITC Slimbach LT CE Book" w:cs="Arial"/>
        </w:rPr>
        <w:t>Courmayeur</w:t>
      </w:r>
      <w:proofErr w:type="spellEnd"/>
      <w:r w:rsidR="006B6643">
        <w:rPr>
          <w:rFonts w:ascii="ITC Slimbach LT CE Book" w:hAnsi="ITC Slimbach LT CE Book" w:cs="Arial"/>
        </w:rPr>
        <w:t xml:space="preserve"> zu entwerfen „</w:t>
      </w:r>
      <w:r w:rsidR="006B6643" w:rsidRPr="006B6643">
        <w:rPr>
          <w:rFonts w:ascii="ITC Slimbach LT CE Book" w:hAnsi="ITC Slimbach LT CE Book" w:cs="Arial"/>
        </w:rPr>
        <w:t>Es war eine große Ehre, vor dieser landschaftlichen Kulisse, und weil ich in</w:t>
      </w:r>
      <w:r w:rsidR="006B6643">
        <w:rPr>
          <w:rFonts w:ascii="Slimbach LT" w:hAnsi="Slimbach LT"/>
          <w:bCs/>
          <w:i/>
          <w:iCs/>
          <w:sz w:val="24"/>
          <w:szCs w:val="24"/>
        </w:rPr>
        <w:t xml:space="preserve"> </w:t>
      </w:r>
      <w:r w:rsidR="006B6643" w:rsidRPr="006B6643">
        <w:rPr>
          <w:rFonts w:ascii="ITC Slimbach LT CE Book" w:hAnsi="ITC Slimbach LT CE Book" w:cs="Arial"/>
        </w:rPr>
        <w:t>diesem Dorf aufgewachsen bin, ein Werk zeitgenössischer Gebirgsarchitektur schaffen zu</w:t>
      </w:r>
      <w:r w:rsidR="006B6643">
        <w:rPr>
          <w:rFonts w:ascii="Slimbach LT" w:hAnsi="Slimbach LT"/>
          <w:bCs/>
          <w:i/>
          <w:iCs/>
          <w:sz w:val="24"/>
          <w:szCs w:val="24"/>
        </w:rPr>
        <w:t xml:space="preserve"> </w:t>
      </w:r>
      <w:r w:rsidR="006B6643" w:rsidRPr="006B6643">
        <w:rPr>
          <w:rFonts w:ascii="ITC Slimbach LT CE Book" w:hAnsi="ITC Slimbach LT CE Book" w:cs="Arial"/>
        </w:rPr>
        <w:t>dürfen – eine große Emotion</w:t>
      </w:r>
      <w:r w:rsidR="006B6643">
        <w:rPr>
          <w:rFonts w:ascii="ITC Slimbach LT CE Book" w:hAnsi="ITC Slimbach LT CE Book" w:cs="Arial"/>
        </w:rPr>
        <w:t xml:space="preserve">“, erläutert der Architekt. Hoteldirektor Nicola </w:t>
      </w:r>
      <w:proofErr w:type="spellStart"/>
      <w:r w:rsidR="006B6643">
        <w:rPr>
          <w:rFonts w:ascii="ITC Slimbach LT CE Book" w:hAnsi="ITC Slimbach LT CE Book" w:cs="Arial"/>
        </w:rPr>
        <w:t>Dett</w:t>
      </w:r>
      <w:r w:rsidR="00754FFE">
        <w:rPr>
          <w:rFonts w:ascii="ITC Slimbach LT CE Book" w:hAnsi="ITC Slimbach LT CE Book" w:cs="Arial"/>
        </w:rPr>
        <w:t>o</w:t>
      </w:r>
      <w:r w:rsidR="006B6643">
        <w:rPr>
          <w:rFonts w:ascii="ITC Slimbach LT CE Book" w:hAnsi="ITC Slimbach LT CE Book" w:cs="Arial"/>
        </w:rPr>
        <w:t>rino</w:t>
      </w:r>
      <w:proofErr w:type="spellEnd"/>
      <w:r w:rsidR="006B6643">
        <w:rPr>
          <w:rFonts w:ascii="ITC Slimbach LT CE Book" w:hAnsi="ITC Slimbach LT CE Book" w:cs="Arial"/>
        </w:rPr>
        <w:t xml:space="preserve"> weiß, dass d</w:t>
      </w:r>
      <w:r w:rsidR="006B6643" w:rsidRPr="006B6643">
        <w:rPr>
          <w:rFonts w:ascii="ITC Slimbach LT CE Book" w:hAnsi="ITC Slimbach LT CE Book" w:cs="Arial"/>
        </w:rPr>
        <w:t xml:space="preserve">er Bezug zum Ort für den Erfolg eines Hotels </w:t>
      </w:r>
      <w:r w:rsidR="006B6643">
        <w:rPr>
          <w:rFonts w:ascii="ITC Slimbach LT CE Book" w:hAnsi="ITC Slimbach LT CE Book" w:cs="Arial"/>
        </w:rPr>
        <w:t>essenziell ist</w:t>
      </w:r>
      <w:r w:rsidR="006B6643" w:rsidRPr="006B6643">
        <w:rPr>
          <w:rFonts w:ascii="ITC Slimbach LT CE Book" w:hAnsi="ITC Slimbach LT CE Book" w:cs="Arial"/>
        </w:rPr>
        <w:t xml:space="preserve">. </w:t>
      </w:r>
      <w:r w:rsidR="006B6643">
        <w:rPr>
          <w:rFonts w:ascii="ITC Slimbach LT CE Book" w:hAnsi="ITC Slimbach LT CE Book" w:cs="Arial"/>
        </w:rPr>
        <w:t>„</w:t>
      </w:r>
      <w:r w:rsidR="006B6643" w:rsidRPr="006B6643">
        <w:rPr>
          <w:rFonts w:ascii="ITC Slimbach LT CE Book" w:hAnsi="ITC Slimbach LT CE Book" w:cs="Arial"/>
        </w:rPr>
        <w:t>Die TH Gruppe legt viel Wert auf die Lokalität und Authentizität</w:t>
      </w:r>
      <w:r w:rsidR="006B6643">
        <w:rPr>
          <w:rFonts w:ascii="ITC Slimbach LT CE Book" w:hAnsi="ITC Slimbach LT CE Book" w:cs="Arial"/>
        </w:rPr>
        <w:t xml:space="preserve">.“ </w:t>
      </w:r>
      <w:proofErr w:type="spellStart"/>
      <w:r w:rsidR="006B6643">
        <w:rPr>
          <w:rFonts w:ascii="ITC Slimbach LT CE Book" w:hAnsi="ITC Slimbach LT CE Book" w:cs="Arial"/>
        </w:rPr>
        <w:t>Dett</w:t>
      </w:r>
      <w:r w:rsidR="00754FFE">
        <w:rPr>
          <w:rFonts w:ascii="ITC Slimbach LT CE Book" w:hAnsi="ITC Slimbach LT CE Book" w:cs="Arial"/>
        </w:rPr>
        <w:t>o</w:t>
      </w:r>
      <w:r w:rsidR="006B6643">
        <w:rPr>
          <w:rFonts w:ascii="ITC Slimbach LT CE Book" w:hAnsi="ITC Slimbach LT CE Book" w:cs="Arial"/>
        </w:rPr>
        <w:t>rino</w:t>
      </w:r>
      <w:proofErr w:type="spellEnd"/>
      <w:r w:rsidR="006B6643">
        <w:rPr>
          <w:rFonts w:ascii="ITC Slimbach LT CE Book" w:hAnsi="ITC Slimbach LT CE Book" w:cs="Arial"/>
        </w:rPr>
        <w:t xml:space="preserve"> erzählt, dass es a</w:t>
      </w:r>
      <w:r w:rsidR="006B6643" w:rsidRPr="006B6643">
        <w:rPr>
          <w:rFonts w:ascii="ITC Slimbach LT CE Book" w:hAnsi="ITC Slimbach LT CE Book" w:cs="Arial"/>
        </w:rPr>
        <w:t xml:space="preserve">nfangs </w:t>
      </w:r>
      <w:r w:rsidR="006B6643">
        <w:rPr>
          <w:rFonts w:ascii="ITC Slimbach LT CE Book" w:hAnsi="ITC Slimbach LT CE Book" w:cs="Arial"/>
        </w:rPr>
        <w:t xml:space="preserve">einige </w:t>
      </w:r>
      <w:r w:rsidR="006B6643" w:rsidRPr="006B6643">
        <w:rPr>
          <w:rFonts w:ascii="ITC Slimbach LT CE Book" w:hAnsi="ITC Slimbach LT CE Book" w:cs="Arial"/>
        </w:rPr>
        <w:t>kritische Stimmen</w:t>
      </w:r>
      <w:r w:rsidR="006B6643">
        <w:rPr>
          <w:rFonts w:ascii="ITC Slimbach LT CE Book" w:hAnsi="ITC Slimbach LT CE Book" w:cs="Arial"/>
        </w:rPr>
        <w:t xml:space="preserve"> gab</w:t>
      </w:r>
      <w:r w:rsidR="006B6643" w:rsidRPr="006B6643">
        <w:rPr>
          <w:rFonts w:ascii="ITC Slimbach LT CE Book" w:hAnsi="ITC Slimbach LT CE Book" w:cs="Arial"/>
        </w:rPr>
        <w:t xml:space="preserve">, </w:t>
      </w:r>
      <w:r w:rsidR="006B6643">
        <w:rPr>
          <w:rFonts w:ascii="ITC Slimbach LT CE Book" w:hAnsi="ITC Slimbach LT CE Book" w:cs="Arial"/>
        </w:rPr>
        <w:t xml:space="preserve">die </w:t>
      </w:r>
      <w:r w:rsidR="006B6643" w:rsidRPr="006B6643">
        <w:rPr>
          <w:rFonts w:ascii="ITC Slimbach LT CE Book" w:hAnsi="ITC Slimbach LT CE Book" w:cs="Arial"/>
        </w:rPr>
        <w:t xml:space="preserve">aber </w:t>
      </w:r>
      <w:r w:rsidR="006B6643">
        <w:rPr>
          <w:rFonts w:ascii="ITC Slimbach LT CE Book" w:hAnsi="ITC Slimbach LT CE Book" w:cs="Arial"/>
        </w:rPr>
        <w:t>rasch</w:t>
      </w:r>
      <w:r w:rsidR="006B6643" w:rsidRPr="006B6643">
        <w:rPr>
          <w:rFonts w:ascii="ITC Slimbach LT CE Book" w:hAnsi="ITC Slimbach LT CE Book" w:cs="Arial"/>
        </w:rPr>
        <w:t xml:space="preserve"> verstummt</w:t>
      </w:r>
      <w:r w:rsidR="006B6643">
        <w:rPr>
          <w:rFonts w:ascii="ITC Slimbach LT CE Book" w:hAnsi="ITC Slimbach LT CE Book" w:cs="Arial"/>
        </w:rPr>
        <w:t>en</w:t>
      </w:r>
      <w:r w:rsidR="006B6643" w:rsidRPr="006B6643">
        <w:rPr>
          <w:rFonts w:ascii="ITC Slimbach LT CE Book" w:hAnsi="ITC Slimbach LT CE Book" w:cs="Arial"/>
        </w:rPr>
        <w:t xml:space="preserve">. „Es wurde akzeptiert“, betont </w:t>
      </w:r>
      <w:proofErr w:type="spellStart"/>
      <w:r w:rsidR="006B6643" w:rsidRPr="006B6643">
        <w:rPr>
          <w:rFonts w:ascii="ITC Slimbach LT CE Book" w:hAnsi="ITC Slimbach LT CE Book" w:cs="Arial"/>
        </w:rPr>
        <w:t>Dettorino</w:t>
      </w:r>
      <w:proofErr w:type="spellEnd"/>
      <w:r w:rsidR="006B6643" w:rsidRPr="006B6643">
        <w:rPr>
          <w:rFonts w:ascii="ITC Slimbach LT CE Book" w:hAnsi="ITC Slimbach LT CE Book" w:cs="Arial"/>
        </w:rPr>
        <w:t>. „Es gefällt oder es gefällt nicht. Es hat Charakter“, fügt er hinzu</w:t>
      </w:r>
      <w:r w:rsidR="00B62FC5">
        <w:rPr>
          <w:rFonts w:ascii="ITC Slimbach LT CE Book" w:hAnsi="ITC Slimbach LT CE Book" w:cs="Arial"/>
        </w:rPr>
        <w:t>.</w:t>
      </w:r>
    </w:p>
    <w:p w14:paraId="6CBB7AA3" w14:textId="3FAD4EA3" w:rsidR="006B6643" w:rsidRDefault="006B6643" w:rsidP="001A5B08">
      <w:pPr>
        <w:jc w:val="both"/>
        <w:rPr>
          <w:rFonts w:ascii="ITC Slimbach LT CE Book" w:hAnsi="ITC Slimbach LT CE Book" w:cs="Arial"/>
        </w:rPr>
      </w:pPr>
      <w:r w:rsidRPr="006B6643">
        <w:rPr>
          <w:rFonts w:ascii="ITC Slimbach LT CE Book" w:hAnsi="ITC Slimbach LT CE Book" w:cs="Arial"/>
        </w:rPr>
        <w:t xml:space="preserve">Das Hotel befindet sich am Fuße des Mont Blanc. </w:t>
      </w:r>
      <w:r>
        <w:rPr>
          <w:rFonts w:ascii="ITC Slimbach LT CE Book" w:hAnsi="ITC Slimbach LT CE Book" w:cs="Arial"/>
        </w:rPr>
        <w:t>„</w:t>
      </w:r>
      <w:r w:rsidRPr="006B6643">
        <w:rPr>
          <w:rFonts w:ascii="ITC Slimbach LT CE Book" w:hAnsi="ITC Slimbach LT CE Book" w:cs="Arial"/>
        </w:rPr>
        <w:t xml:space="preserve">Es war </w:t>
      </w:r>
      <w:r w:rsidR="00B62FC5">
        <w:rPr>
          <w:rFonts w:ascii="ITC Slimbach LT CE Book" w:hAnsi="ITC Slimbach LT CE Book" w:cs="Arial"/>
        </w:rPr>
        <w:t>entscheidend</w:t>
      </w:r>
      <w:r w:rsidRPr="006B6643">
        <w:rPr>
          <w:rFonts w:ascii="ITC Slimbach LT CE Book" w:hAnsi="ITC Slimbach LT CE Book" w:cs="Arial"/>
        </w:rPr>
        <w:t>, diese Naturkulisse zu berücksichtigen. Die Struktur ist aber nicht nur von jenen Mustern inspiriert, die der Schnee im Winter auf den Häusern hinterlässt, sondern auch von den Farben, den Formen und der Helligkeit des Massivs, das majestätisch hervorsticht</w:t>
      </w:r>
      <w:r>
        <w:rPr>
          <w:rFonts w:ascii="ITC Slimbach LT CE Book" w:hAnsi="ITC Slimbach LT CE Book" w:cs="Arial"/>
        </w:rPr>
        <w:t>“, erläutert der Architekt Mazza, der sofort die Idee verworfen hatte, traditionelle Architektur miteinzubeziehen</w:t>
      </w:r>
      <w:r w:rsidRPr="006B6643">
        <w:rPr>
          <w:rFonts w:ascii="ITC Slimbach LT CE Book" w:hAnsi="ITC Slimbach LT CE Book" w:cs="Arial"/>
        </w:rPr>
        <w:t xml:space="preserve"> „Ich bin eher gegen eine Interpretation des </w:t>
      </w:r>
      <w:r w:rsidR="00E6196F">
        <w:rPr>
          <w:rFonts w:ascii="Calibri" w:hAnsi="Calibri" w:cs="Calibri"/>
        </w:rPr>
        <w:t>‚</w:t>
      </w:r>
      <w:r w:rsidRPr="006B6643">
        <w:rPr>
          <w:rFonts w:ascii="ITC Slimbach LT CE Book" w:hAnsi="ITC Slimbach LT CE Book" w:cs="Arial"/>
        </w:rPr>
        <w:t>Neurotizismus</w:t>
      </w:r>
      <w:r w:rsidR="00E6196F">
        <w:rPr>
          <w:rFonts w:ascii="Calibri" w:hAnsi="Calibri" w:cs="Calibri"/>
        </w:rPr>
        <w:t>‘</w:t>
      </w:r>
      <w:r w:rsidRPr="006B6643">
        <w:rPr>
          <w:rFonts w:ascii="ITC Slimbach LT CE Book" w:hAnsi="ITC Slimbach LT CE Book" w:cs="Arial"/>
        </w:rPr>
        <w:t xml:space="preserve"> bei dieser G</w:t>
      </w:r>
      <w:r w:rsidRPr="006B6643">
        <w:rPr>
          <w:rFonts w:ascii="ITC Slimbach LT CE Book" w:hAnsi="ITC Slimbach LT CE Book" w:cs="Arial" w:hint="eastAsia"/>
        </w:rPr>
        <w:t>r</w:t>
      </w:r>
      <w:r w:rsidRPr="006B6643">
        <w:rPr>
          <w:rFonts w:ascii="ITC Slimbach LT CE Book" w:hAnsi="ITC Slimbach LT CE Book" w:cs="Arial"/>
        </w:rPr>
        <w:t xml:space="preserve">öße. Es ist nicht glaubwürdig. Es fehlt die Tradition. Ich wollte die Linien der Struktur so </w:t>
      </w:r>
      <w:r w:rsidR="00A112B0">
        <w:rPr>
          <w:rFonts w:ascii="ITC Slimbach LT CE Book" w:hAnsi="ITC Slimbach LT CE Book" w:cs="Arial"/>
        </w:rPr>
        <w:t>sanft</w:t>
      </w:r>
      <w:r w:rsidRPr="006B6643">
        <w:rPr>
          <w:rFonts w:ascii="ITC Slimbach LT CE Book" w:hAnsi="ITC Slimbach LT CE Book" w:cs="Arial"/>
        </w:rPr>
        <w:t xml:space="preserve"> wie möglich machen und dachte sofort an die weiche Form des Schnees, der sich auf den Dächern ansammelt und in einem Spiel aus Kurven nach unten </w:t>
      </w:r>
      <w:r w:rsidR="00754FFE" w:rsidRPr="006B6643">
        <w:rPr>
          <w:rFonts w:ascii="ITC Slimbach LT CE Book" w:hAnsi="ITC Slimbach LT CE Book" w:cs="Arial"/>
        </w:rPr>
        <w:t xml:space="preserve">rutscht und </w:t>
      </w:r>
      <w:r w:rsidRPr="006B6643">
        <w:rPr>
          <w:rFonts w:ascii="ITC Slimbach LT CE Book" w:hAnsi="ITC Slimbach LT CE Book" w:cs="Arial"/>
        </w:rPr>
        <w:t>schmilzt</w:t>
      </w:r>
      <w:r>
        <w:rPr>
          <w:rFonts w:ascii="ITC Slimbach LT CE Book" w:hAnsi="ITC Slimbach LT CE Book" w:cs="Arial"/>
        </w:rPr>
        <w:t xml:space="preserve">“, erzählt der Architekt. Dies war der Grund für </w:t>
      </w:r>
      <w:r w:rsidRPr="006B6643">
        <w:rPr>
          <w:rFonts w:ascii="ITC Slimbach LT CE Book" w:hAnsi="ITC Slimbach LT CE Book" w:cs="Arial"/>
        </w:rPr>
        <w:t>mehrere Körper und nicht eine einzige Struktur</w:t>
      </w:r>
      <w:r>
        <w:rPr>
          <w:rFonts w:ascii="ITC Slimbach LT CE Book" w:hAnsi="ITC Slimbach LT CE Book" w:cs="Arial"/>
        </w:rPr>
        <w:t xml:space="preserve"> in seinem Konzept</w:t>
      </w:r>
      <w:r w:rsidRPr="006B6643">
        <w:rPr>
          <w:rFonts w:ascii="ITC Slimbach LT CE Book" w:hAnsi="ITC Slimbach LT CE Book" w:cs="Arial"/>
        </w:rPr>
        <w:t>. Die Linien sollten so zart wie möglich wirken</w:t>
      </w:r>
      <w:r>
        <w:rPr>
          <w:rFonts w:ascii="ITC Slimbach LT CE Book" w:hAnsi="ITC Slimbach LT CE Book" w:cs="Arial"/>
        </w:rPr>
        <w:t xml:space="preserve"> und</w:t>
      </w:r>
      <w:r w:rsidRPr="006B6643">
        <w:rPr>
          <w:rFonts w:ascii="ITC Slimbach LT CE Book" w:hAnsi="ITC Slimbach LT CE Book" w:cs="Arial"/>
        </w:rPr>
        <w:t xml:space="preserve"> immer die umgebende Landschaft berücksichtigen und daran erinnern. Das war durch die Integration von traditionellen Materialien wie Holz und Stein in Form von Zyklopen möglich. </w:t>
      </w:r>
    </w:p>
    <w:p w14:paraId="1820BE4C" w14:textId="3048BAD5" w:rsidR="006B6643" w:rsidRPr="00B62FC5" w:rsidRDefault="00B62FC5" w:rsidP="00B62FC5">
      <w:pPr>
        <w:rPr>
          <w:rFonts w:ascii="ITC Slimbach LT CE Book" w:hAnsi="ITC Slimbach LT CE Book" w:cs="Arial"/>
        </w:rPr>
      </w:pPr>
      <w:r w:rsidRPr="00B62FC5">
        <w:rPr>
          <w:rFonts w:ascii="ITC Slimbach LT CE Book" w:hAnsi="ITC Slimbach LT CE Book" w:cs="Arial"/>
          <w:b/>
          <w:bCs/>
        </w:rPr>
        <w:t>Zeitgemäßes Material</w:t>
      </w:r>
      <w:r w:rsidRPr="00B62FC5">
        <w:rPr>
          <w:rFonts w:ascii="ITC Slimbach LT CE Book" w:hAnsi="ITC Slimbach LT CE Book" w:cs="Arial"/>
          <w:b/>
          <w:bCs/>
        </w:rPr>
        <w:br/>
      </w:r>
      <w:r w:rsidR="001A5B08" w:rsidRPr="001A5B08">
        <w:rPr>
          <w:rFonts w:ascii="ITC Slimbach LT CE Book" w:hAnsi="ITC Slimbach LT CE Book" w:cs="Arial"/>
        </w:rPr>
        <w:t>Mazza entschied sich mit Aluminium für ein „</w:t>
      </w:r>
      <w:r w:rsidR="006B6643" w:rsidRPr="001A5B08">
        <w:rPr>
          <w:rFonts w:ascii="ITC Slimbach LT CE Book" w:hAnsi="ITC Slimbach LT CE Book" w:cs="Arial"/>
        </w:rPr>
        <w:t>zeitgemäßes Material</w:t>
      </w:r>
      <w:r w:rsidR="001A5B08" w:rsidRPr="001A5B08">
        <w:rPr>
          <w:rFonts w:ascii="ITC Slimbach LT CE Book" w:hAnsi="ITC Slimbach LT CE Book" w:cs="Arial"/>
        </w:rPr>
        <w:t>“</w:t>
      </w:r>
      <w:r w:rsidR="006B6643" w:rsidRPr="001A5B08">
        <w:rPr>
          <w:rFonts w:ascii="ITC Slimbach LT CE Book" w:hAnsi="ITC Slimbach LT CE Book" w:cs="Arial"/>
        </w:rPr>
        <w:t xml:space="preserve">, um das Material Holz zu „schützen“. Stein wurde indessen auf zwei Arten verwendet: als Gebäudehülle, manchmal als Fundament für den Bau und als zyklopischer Felsblock, um das Gebäude in einen natürlicheren Kontext zu setzen. </w:t>
      </w:r>
      <w:r w:rsidR="001A5B08">
        <w:rPr>
          <w:rFonts w:ascii="ITC Slimbach LT CE Book" w:hAnsi="ITC Slimbach LT CE Book" w:cs="Arial"/>
        </w:rPr>
        <w:t>„</w:t>
      </w:r>
      <w:r w:rsidR="006B6643" w:rsidRPr="001A5B08">
        <w:rPr>
          <w:rFonts w:ascii="ITC Slimbach LT CE Book" w:hAnsi="ITC Slimbach LT CE Book" w:cs="Arial"/>
        </w:rPr>
        <w:t xml:space="preserve">Diese Wahl </w:t>
      </w:r>
      <w:r w:rsidR="001A5B08">
        <w:rPr>
          <w:rFonts w:ascii="ITC Slimbach LT CE Book" w:hAnsi="ITC Slimbach LT CE Book" w:cs="Arial"/>
        </w:rPr>
        <w:t>sollte e</w:t>
      </w:r>
      <w:r w:rsidR="006B6643" w:rsidRPr="001A5B08">
        <w:rPr>
          <w:rFonts w:ascii="ITC Slimbach LT CE Book" w:hAnsi="ITC Slimbach LT CE Book" w:cs="Arial"/>
        </w:rPr>
        <w:t>s möglich</w:t>
      </w:r>
      <w:r w:rsidR="001A5B08">
        <w:rPr>
          <w:rFonts w:ascii="ITC Slimbach LT CE Book" w:hAnsi="ITC Slimbach LT CE Book" w:cs="Arial"/>
        </w:rPr>
        <w:t xml:space="preserve"> machen</w:t>
      </w:r>
      <w:r w:rsidR="006B6643" w:rsidRPr="001A5B08">
        <w:rPr>
          <w:rFonts w:ascii="ITC Slimbach LT CE Book" w:hAnsi="ITC Slimbach LT CE Book" w:cs="Arial"/>
        </w:rPr>
        <w:t>, einen ausgesprochen zeitgemäßen, aber nicht zu kalten Mix zu kreieren, bei dem die architektonische Qualität im Vordergrund steht</w:t>
      </w:r>
      <w:r w:rsidR="001A5B08">
        <w:rPr>
          <w:rFonts w:ascii="ITC Slimbach LT CE Book" w:hAnsi="ITC Slimbach LT CE Book" w:cs="Arial"/>
        </w:rPr>
        <w:t xml:space="preserve">“, sagt der Architekt, der Aluminium als Werkstoff schätzt, weil es </w:t>
      </w:r>
      <w:r w:rsidR="001A5B08">
        <w:rPr>
          <w:rFonts w:ascii="Slimbach LT" w:hAnsi="Slimbach LT"/>
          <w:bCs/>
          <w:i/>
          <w:iCs/>
          <w:sz w:val="24"/>
          <w:szCs w:val="24"/>
        </w:rPr>
        <w:t>„</w:t>
      </w:r>
      <w:r w:rsidR="006B6643" w:rsidRPr="001A5B08">
        <w:rPr>
          <w:rFonts w:ascii="ITC Slimbach LT CE Book" w:hAnsi="ITC Slimbach LT CE Book" w:cs="Arial"/>
        </w:rPr>
        <w:t>im Hinblick auf die Parameter Qualität und Preis sehr wettbewerbsfähig ist, gleichzeitig formbar und vor allem kältebeständig</w:t>
      </w:r>
      <w:r w:rsidR="001A5B08">
        <w:rPr>
          <w:rFonts w:ascii="ITC Slimbach LT CE Book" w:hAnsi="ITC Slimbach LT CE Book" w:cs="Arial"/>
        </w:rPr>
        <w:t>“ ist.</w:t>
      </w:r>
    </w:p>
    <w:p w14:paraId="304E8E17" w14:textId="40187270" w:rsidR="006B6643" w:rsidRPr="00970029" w:rsidRDefault="00B62FC5" w:rsidP="006B6643">
      <w:pPr>
        <w:autoSpaceDE w:val="0"/>
        <w:autoSpaceDN w:val="0"/>
        <w:adjustRightInd w:val="0"/>
        <w:spacing w:after="0" w:line="240" w:lineRule="auto"/>
        <w:rPr>
          <w:rFonts w:ascii="ITC Slimbach LT CE Book" w:hAnsi="ITC Slimbach LT CE Book"/>
          <w:b/>
          <w:lang w:val="de-AT"/>
        </w:rPr>
      </w:pPr>
      <w:r w:rsidRPr="00970029">
        <w:rPr>
          <w:rFonts w:ascii="ITC Slimbach LT CE Book" w:hAnsi="ITC Slimbach LT CE Book"/>
          <w:b/>
          <w:lang w:val="de-AT"/>
        </w:rPr>
        <w:t xml:space="preserve">Experte für Großprojekte </w:t>
      </w:r>
    </w:p>
    <w:p w14:paraId="5D174FCA" w14:textId="3666EF71" w:rsidR="00B62FC5" w:rsidRDefault="001A5B08" w:rsidP="001A5B08">
      <w:pPr>
        <w:jc w:val="both"/>
        <w:rPr>
          <w:rFonts w:ascii="ITC Slimbach LT CE Book" w:hAnsi="ITC Slimbach LT CE Book" w:cs="Arial"/>
        </w:rPr>
      </w:pPr>
      <w:r w:rsidRPr="001A5B08">
        <w:rPr>
          <w:rFonts w:ascii="ITC Slimbach LT CE Book" w:hAnsi="ITC Slimbach LT CE Book" w:cs="Arial"/>
        </w:rPr>
        <w:t xml:space="preserve">Für die Umsetzung war der Handwerker Mauro </w:t>
      </w:r>
      <w:proofErr w:type="spellStart"/>
      <w:r w:rsidRPr="001A5B08">
        <w:rPr>
          <w:rFonts w:ascii="ITC Slimbach LT CE Book" w:hAnsi="ITC Slimbach LT CE Book" w:cs="Arial"/>
        </w:rPr>
        <w:t>Gualandris</w:t>
      </w:r>
      <w:proofErr w:type="spellEnd"/>
      <w:r w:rsidRPr="001A5B08">
        <w:rPr>
          <w:rFonts w:ascii="ITC Slimbach LT CE Book" w:hAnsi="ITC Slimbach LT CE Book" w:cs="Arial"/>
        </w:rPr>
        <w:t xml:space="preserve"> </w:t>
      </w:r>
      <w:r>
        <w:rPr>
          <w:rFonts w:ascii="ITC Slimbach LT CE Book" w:hAnsi="ITC Slimbach LT CE Book" w:cs="Arial"/>
        </w:rPr>
        <w:t xml:space="preserve">verantwortlich, der gemeinsam mit seinem Bruder den </w:t>
      </w:r>
      <w:r w:rsidRPr="001A5B08">
        <w:rPr>
          <w:rFonts w:ascii="ITC Slimbach LT CE Book" w:hAnsi="ITC Slimbach LT CE Book" w:cs="Arial"/>
        </w:rPr>
        <w:t>Handwerksbetrie</w:t>
      </w:r>
      <w:r>
        <w:rPr>
          <w:rFonts w:ascii="ITC Slimbach LT CE Book" w:hAnsi="ITC Slimbach LT CE Book" w:cs="Arial"/>
        </w:rPr>
        <w:t>b mit 20 Mitarbeitern führt</w:t>
      </w:r>
      <w:r w:rsidR="00B62FC5">
        <w:rPr>
          <w:rFonts w:ascii="ITC Slimbach LT CE Book" w:hAnsi="ITC Slimbach LT CE Book" w:cs="Arial"/>
        </w:rPr>
        <w:t xml:space="preserve"> und</w:t>
      </w:r>
      <w:r>
        <w:rPr>
          <w:rFonts w:ascii="ITC Slimbach LT CE Book" w:hAnsi="ITC Slimbach LT CE Book" w:cs="Arial"/>
        </w:rPr>
        <w:t xml:space="preserve"> auf Großproje</w:t>
      </w:r>
      <w:r w:rsidR="00B62FC5">
        <w:rPr>
          <w:rFonts w:ascii="ITC Slimbach LT CE Book" w:hAnsi="ITC Slimbach LT CE Book" w:cs="Arial"/>
        </w:rPr>
        <w:t>k</w:t>
      </w:r>
      <w:r>
        <w:rPr>
          <w:rFonts w:ascii="ITC Slimbach LT CE Book" w:hAnsi="ITC Slimbach LT CE Book" w:cs="Arial"/>
        </w:rPr>
        <w:t>te spezialisiert ist.</w:t>
      </w:r>
      <w:r w:rsidRPr="001A5B08">
        <w:rPr>
          <w:rFonts w:ascii="ITC Slimbach LT CE Book" w:hAnsi="ITC Slimbach LT CE Book" w:cs="Arial"/>
        </w:rPr>
        <w:t xml:space="preserve"> „Wir haben viel Erfahrung mit Großbaustellen“, erzählt Mauro </w:t>
      </w:r>
      <w:proofErr w:type="spellStart"/>
      <w:r w:rsidRPr="001A5B08">
        <w:rPr>
          <w:rFonts w:ascii="ITC Slimbach LT CE Book" w:hAnsi="ITC Slimbach LT CE Book" w:cs="Arial"/>
        </w:rPr>
        <w:t>Gualandris</w:t>
      </w:r>
      <w:proofErr w:type="spellEnd"/>
      <w:r w:rsidRPr="001A5B08">
        <w:rPr>
          <w:rFonts w:ascii="ITC Slimbach LT CE Book" w:hAnsi="ITC Slimbach LT CE Book" w:cs="Arial"/>
        </w:rPr>
        <w:t xml:space="preserve">. „Anfangs waren wir einfache Spengler, dann haben wir Tradition mit Innovation verschmolzen und uns spezialisiert“, so der Handwerker. Damit waren sie die perfekten Partner für das Hotelprojekt. </w:t>
      </w:r>
    </w:p>
    <w:p w14:paraId="7F634469" w14:textId="69146BA9" w:rsidR="001A5B08" w:rsidRPr="001A5B08" w:rsidRDefault="001A5B08" w:rsidP="001A5B08">
      <w:pPr>
        <w:jc w:val="both"/>
        <w:rPr>
          <w:rFonts w:ascii="ITC Slimbach LT CE Book" w:hAnsi="ITC Slimbach LT CE Book" w:cs="Arial"/>
        </w:rPr>
      </w:pPr>
      <w:r w:rsidRPr="001A5B08">
        <w:rPr>
          <w:rFonts w:ascii="ITC Slimbach LT CE Book" w:hAnsi="ITC Slimbach LT CE Book" w:cs="Arial"/>
        </w:rPr>
        <w:lastRenderedPageBreak/>
        <w:t xml:space="preserve">Das </w:t>
      </w:r>
      <w:proofErr w:type="spellStart"/>
      <w:r w:rsidRPr="001A5B08">
        <w:rPr>
          <w:rFonts w:ascii="ITC Slimbach LT CE Book" w:hAnsi="ITC Slimbach LT CE Book" w:cs="Arial"/>
        </w:rPr>
        <w:t>Aostatal</w:t>
      </w:r>
      <w:proofErr w:type="spellEnd"/>
      <w:r w:rsidRPr="001A5B08">
        <w:rPr>
          <w:rFonts w:ascii="ITC Slimbach LT CE Book" w:hAnsi="ITC Slimbach LT CE Book" w:cs="Arial"/>
        </w:rPr>
        <w:t xml:space="preserve"> ist weltbekannt für seine Steindächer. Diese wurden bis vor wenigen Jahren von öffentlichen Stellen gefördert. Seit dem Ende dieser staatlichen Unterstützung werden in </w:t>
      </w:r>
      <w:proofErr w:type="spellStart"/>
      <w:r w:rsidRPr="001A5B08">
        <w:rPr>
          <w:rFonts w:ascii="ITC Slimbach LT CE Book" w:hAnsi="ITC Slimbach LT CE Book" w:cs="Arial"/>
        </w:rPr>
        <w:t>Courmayeur</w:t>
      </w:r>
      <w:proofErr w:type="spellEnd"/>
      <w:r w:rsidRPr="001A5B08">
        <w:rPr>
          <w:rFonts w:ascii="ITC Slimbach LT CE Book" w:hAnsi="ITC Slimbach LT CE Book" w:cs="Arial"/>
        </w:rPr>
        <w:t xml:space="preserve"> ganz unterschiedliche, neue Dächer gedeckt. Für </w:t>
      </w:r>
      <w:proofErr w:type="spellStart"/>
      <w:r w:rsidR="005E70E7">
        <w:rPr>
          <w:rFonts w:ascii="ITC Slimbach LT CE Book" w:hAnsi="ITC Slimbach LT CE Book" w:cs="Arial"/>
        </w:rPr>
        <w:t>Gualandris</w:t>
      </w:r>
      <w:proofErr w:type="spellEnd"/>
      <w:r w:rsidRPr="001A5B08">
        <w:rPr>
          <w:rFonts w:ascii="ITC Slimbach LT CE Book" w:hAnsi="ITC Slimbach LT CE Book" w:cs="Arial"/>
        </w:rPr>
        <w:t xml:space="preserve"> ist diese Veränderung vertretbar. „Wir müssen weiterdenken. Diese Projekte bringen Arbeit in die Gegend und sie schaffen gleichzeitig ein neues Bild. Es ist ein Kompromiss“, betont der Handwerker. </w:t>
      </w:r>
    </w:p>
    <w:p w14:paraId="5DF2F606" w14:textId="776BC5D7" w:rsidR="001A5B08" w:rsidRPr="001A5B08" w:rsidRDefault="001A5B08" w:rsidP="001A5B08">
      <w:pPr>
        <w:rPr>
          <w:rFonts w:ascii="ITC Slimbach LT CE Book" w:hAnsi="ITC Slimbach LT CE Book" w:cs="Arial"/>
        </w:rPr>
      </w:pPr>
      <w:r w:rsidRPr="001A5B08">
        <w:rPr>
          <w:rFonts w:ascii="ITC Slimbach LT CE Book" w:hAnsi="ITC Slimbach LT CE Book" w:cs="Arial"/>
          <w:b/>
          <w:bCs/>
        </w:rPr>
        <w:t>Ein Restaurant als Werkstatt</w:t>
      </w:r>
      <w:r w:rsidRPr="001A5B08">
        <w:rPr>
          <w:rFonts w:ascii="ITC Slimbach LT CE Book" w:hAnsi="ITC Slimbach LT CE Book" w:cs="Arial"/>
          <w:b/>
          <w:bCs/>
        </w:rPr>
        <w:br/>
      </w:r>
      <w:r w:rsidRPr="001A5B08">
        <w:rPr>
          <w:rFonts w:ascii="ITC Slimbach LT CE Book" w:hAnsi="ITC Slimbach LT CE Book" w:cs="Arial"/>
        </w:rPr>
        <w:t xml:space="preserve">Das Großprojekt beschäftigte sein Unternehmen zirka ein Jahr. Mit bis zu 20 Mann war </w:t>
      </w:r>
      <w:proofErr w:type="spellStart"/>
      <w:r w:rsidR="00BD4C51">
        <w:rPr>
          <w:rFonts w:ascii="ITC Slimbach LT CE Book" w:hAnsi="ITC Slimbach LT CE Book" w:cs="Arial"/>
        </w:rPr>
        <w:t>Gualandris</w:t>
      </w:r>
      <w:proofErr w:type="spellEnd"/>
      <w:r w:rsidRPr="001A5B08">
        <w:rPr>
          <w:rFonts w:ascii="ITC Slimbach LT CE Book" w:hAnsi="ITC Slimbach LT CE Book" w:cs="Arial"/>
        </w:rPr>
        <w:t xml:space="preserve"> an der Baustelle. Das heutige Restaurant diente als Werkstatt. Insgesamt galt es</w:t>
      </w:r>
      <w:r w:rsidR="00E6196F">
        <w:rPr>
          <w:rFonts w:ascii="ITC Slimbach LT CE Book" w:hAnsi="ITC Slimbach LT CE Book" w:cs="Arial"/>
        </w:rPr>
        <w:t>,</w:t>
      </w:r>
      <w:r w:rsidRPr="001A5B08">
        <w:rPr>
          <w:rFonts w:ascii="ITC Slimbach LT CE Book" w:hAnsi="ITC Slimbach LT CE Book" w:cs="Arial"/>
        </w:rPr>
        <w:t xml:space="preserve"> 6.000</w:t>
      </w:r>
      <w:r w:rsidR="00E6196F">
        <w:rPr>
          <w:rFonts w:ascii="ITC Slimbach LT CE Book" w:hAnsi="ITC Slimbach LT CE Book" w:cs="Arial"/>
        </w:rPr>
        <w:t xml:space="preserve"> </w:t>
      </w:r>
      <w:r w:rsidRPr="001A5B08">
        <w:rPr>
          <w:rFonts w:ascii="ITC Slimbach LT CE Book" w:hAnsi="ITC Slimbach LT CE Book" w:cs="Arial"/>
        </w:rPr>
        <w:t>m</w:t>
      </w:r>
      <w:bookmarkStart w:id="6" w:name="_GoBack"/>
      <w:r w:rsidRPr="001C2183">
        <w:rPr>
          <w:rFonts w:ascii="ITC Slimbach LT CE Book" w:hAnsi="ITC Slimbach LT CE Book" w:cs="Arial"/>
          <w:vertAlign w:val="superscript"/>
        </w:rPr>
        <w:t>2</w:t>
      </w:r>
      <w:bookmarkEnd w:id="6"/>
      <w:r w:rsidRPr="001A5B08">
        <w:rPr>
          <w:rFonts w:ascii="ITC Slimbach LT CE Book" w:hAnsi="ITC Slimbach LT CE Book" w:cs="Arial"/>
        </w:rPr>
        <w:t xml:space="preserve"> </w:t>
      </w:r>
      <w:proofErr w:type="spellStart"/>
      <w:r w:rsidRPr="001A5B08">
        <w:rPr>
          <w:rFonts w:ascii="ITC Slimbach LT CE Book" w:hAnsi="ITC Slimbach LT CE Book" w:cs="Arial"/>
        </w:rPr>
        <w:t>Prefalz</w:t>
      </w:r>
      <w:proofErr w:type="spellEnd"/>
      <w:r w:rsidRPr="001A5B08">
        <w:rPr>
          <w:rFonts w:ascii="ITC Slimbach LT CE Book" w:hAnsi="ITC Slimbach LT CE Book" w:cs="Arial"/>
        </w:rPr>
        <w:t xml:space="preserve"> in </w:t>
      </w:r>
      <w:r w:rsidR="009A75CB">
        <w:rPr>
          <w:rFonts w:ascii="ITC Slimbach LT CE Book" w:hAnsi="ITC Slimbach LT CE Book" w:cs="Arial"/>
        </w:rPr>
        <w:t xml:space="preserve">P.10 </w:t>
      </w:r>
      <w:proofErr w:type="spellStart"/>
      <w:r w:rsidRPr="001A5B08">
        <w:rPr>
          <w:rFonts w:ascii="ITC Slimbach LT CE Book" w:hAnsi="ITC Slimbach LT CE Book" w:cs="Arial"/>
        </w:rPr>
        <w:t>Pre</w:t>
      </w:r>
      <w:r w:rsidR="001C2183">
        <w:rPr>
          <w:rFonts w:ascii="ITC Slimbach LT CE Book" w:hAnsi="ITC Slimbach LT CE Book" w:cs="Arial"/>
        </w:rPr>
        <w:t>faweiß</w:t>
      </w:r>
      <w:proofErr w:type="spellEnd"/>
      <w:r w:rsidR="001C2183">
        <w:rPr>
          <w:rFonts w:ascii="ITC Slimbach LT CE Book" w:hAnsi="ITC Slimbach LT CE Book" w:cs="Arial"/>
        </w:rPr>
        <w:t xml:space="preserve"> zu verlegen. „Es war ein</w:t>
      </w:r>
      <w:r w:rsidRPr="001A5B08">
        <w:rPr>
          <w:rFonts w:ascii="ITC Slimbach LT CE Book" w:hAnsi="ITC Slimbach LT CE Book" w:cs="Arial"/>
        </w:rPr>
        <w:t xml:space="preserve"> Riesen</w:t>
      </w:r>
      <w:r w:rsidR="009A1B8A">
        <w:rPr>
          <w:rFonts w:ascii="ITC Slimbach LT CE Book" w:hAnsi="ITC Slimbach LT CE Book" w:cs="Arial"/>
        </w:rPr>
        <w:t>projekt</w:t>
      </w:r>
      <w:r w:rsidRPr="001A5B08">
        <w:rPr>
          <w:rFonts w:ascii="ITC Slimbach LT CE Book" w:hAnsi="ITC Slimbach LT CE Book" w:cs="Arial"/>
        </w:rPr>
        <w:t>“, erinnert sich der Spengler. Bis zu 150 Leute mussten auf der Baustelle koordiniert werden. Technisch galt es</w:t>
      </w:r>
      <w:r w:rsidR="00E6196F">
        <w:rPr>
          <w:rFonts w:ascii="ITC Slimbach LT CE Book" w:hAnsi="ITC Slimbach LT CE Book" w:cs="Arial"/>
        </w:rPr>
        <w:t>,</w:t>
      </w:r>
      <w:r w:rsidRPr="001A5B08">
        <w:rPr>
          <w:rFonts w:ascii="ITC Slimbach LT CE Book" w:hAnsi="ITC Slimbach LT CE Book" w:cs="Arial"/>
        </w:rPr>
        <w:t xml:space="preserve"> einige Herausforderungen zu meistern: Das Dach hat eine starke Steigung und geht mit einer Abrundung in die Fassade über. Die Dachrinne wurde im Dach eingebaut. Aber </w:t>
      </w:r>
      <w:proofErr w:type="spellStart"/>
      <w:r w:rsidR="00BD4C51">
        <w:rPr>
          <w:rFonts w:ascii="ITC Slimbach LT CE Book" w:hAnsi="ITC Slimbach LT CE Book" w:cs="Arial"/>
        </w:rPr>
        <w:t>Gualandris</w:t>
      </w:r>
      <w:proofErr w:type="spellEnd"/>
      <w:r w:rsidRPr="001A5B08">
        <w:rPr>
          <w:rFonts w:ascii="ITC Slimbach LT CE Book" w:hAnsi="ITC Slimbach LT CE Book" w:cs="Arial"/>
        </w:rPr>
        <w:t xml:space="preserve"> liebt Herausforderungen. „Ich </w:t>
      </w:r>
      <w:proofErr w:type="spellStart"/>
      <w:r w:rsidRPr="001A5B08">
        <w:rPr>
          <w:rFonts w:ascii="ITC Slimbach LT CE Book" w:hAnsi="ITC Slimbach LT CE Book" w:cs="Arial"/>
        </w:rPr>
        <w:t>challenge</w:t>
      </w:r>
      <w:proofErr w:type="spellEnd"/>
      <w:r w:rsidRPr="001A5B08">
        <w:rPr>
          <w:rFonts w:ascii="ITC Slimbach LT CE Book" w:hAnsi="ITC Slimbach LT CE Book" w:cs="Arial"/>
        </w:rPr>
        <w:t xml:space="preserve"> mich sehr gerne“, betont er. Große </w:t>
      </w:r>
      <w:r w:rsidR="009A75CB">
        <w:rPr>
          <w:rFonts w:ascii="ITC Slimbach LT CE Book" w:hAnsi="ITC Slimbach LT CE Book" w:cs="Arial"/>
        </w:rPr>
        <w:t>Objekte</w:t>
      </w:r>
      <w:r w:rsidRPr="001A5B08">
        <w:rPr>
          <w:rFonts w:ascii="ITC Slimbach LT CE Book" w:hAnsi="ITC Slimbach LT CE Book" w:cs="Arial"/>
        </w:rPr>
        <w:t xml:space="preserve"> sind große Herausforderungen. „Wir sind</w:t>
      </w:r>
      <w:r w:rsidR="00712EC5">
        <w:rPr>
          <w:rFonts w:ascii="ITC Slimbach LT CE Book" w:hAnsi="ITC Slimbach LT CE Book" w:cs="Arial"/>
        </w:rPr>
        <w:t xml:space="preserve"> nicht</w:t>
      </w:r>
      <w:r w:rsidRPr="001A5B08">
        <w:rPr>
          <w:rFonts w:ascii="ITC Slimbach LT CE Book" w:hAnsi="ITC Slimbach LT CE Book" w:cs="Arial"/>
        </w:rPr>
        <w:t xml:space="preserve"> nur Ausführer, sondern wir bringen uns oft </w:t>
      </w:r>
      <w:r w:rsidR="00E6196F">
        <w:rPr>
          <w:rFonts w:ascii="ITC Slimbach LT CE Book" w:hAnsi="ITC Slimbach LT CE Book" w:cs="Arial"/>
        </w:rPr>
        <w:t>–</w:t>
      </w:r>
      <w:r w:rsidRPr="001A5B08">
        <w:rPr>
          <w:rFonts w:ascii="ITC Slimbach LT CE Book" w:hAnsi="ITC Slimbach LT CE Book" w:cs="Arial"/>
        </w:rPr>
        <w:t xml:space="preserve"> wie bei diesem Objekt </w:t>
      </w:r>
      <w:r w:rsidR="00E6196F">
        <w:rPr>
          <w:rFonts w:ascii="ITC Slimbach LT CE Book" w:hAnsi="ITC Slimbach LT CE Book" w:cs="Arial"/>
        </w:rPr>
        <w:t>–</w:t>
      </w:r>
      <w:r w:rsidRPr="001A5B08">
        <w:rPr>
          <w:rFonts w:ascii="ITC Slimbach LT CE Book" w:hAnsi="ITC Slimbach LT CE Book" w:cs="Arial"/>
        </w:rPr>
        <w:t xml:space="preserve"> in die technischen Diskussionen ein. Das Zusammenspiel von Architekt, Baufirma und Spengler war hier von großer Wichtigkeit“, sagt </w:t>
      </w:r>
      <w:proofErr w:type="spellStart"/>
      <w:r w:rsidR="00393EB6">
        <w:rPr>
          <w:rFonts w:ascii="ITC Slimbach LT CE Book" w:hAnsi="ITC Slimbach LT CE Book" w:cs="Arial"/>
        </w:rPr>
        <w:t>Gualandris</w:t>
      </w:r>
      <w:proofErr w:type="spellEnd"/>
      <w:r>
        <w:rPr>
          <w:rFonts w:ascii="ITC Slimbach LT CE Book" w:hAnsi="ITC Slimbach LT CE Book" w:cs="Arial"/>
        </w:rPr>
        <w:t>.</w:t>
      </w:r>
    </w:p>
    <w:p w14:paraId="1753E6B2" w14:textId="77777777" w:rsidR="006B6643" w:rsidRDefault="006B6643" w:rsidP="001C3990">
      <w:pPr>
        <w:jc w:val="both"/>
        <w:rPr>
          <w:rFonts w:ascii="ITC Slimbach LT CE Book" w:hAnsi="ITC Slimbach LT CE Book" w:cs="Arial"/>
        </w:rPr>
      </w:pPr>
    </w:p>
    <w:p w14:paraId="25AD24CF" w14:textId="77777777" w:rsidR="001A5B08" w:rsidRDefault="001C3990" w:rsidP="001C3990">
      <w:pPr>
        <w:spacing w:after="0"/>
        <w:rPr>
          <w:rFonts w:ascii="ITC Slimbach LT CE Book" w:hAnsi="ITC Slimbach LT CE Book" w:cs="Arial"/>
        </w:rPr>
      </w:pPr>
      <w:r w:rsidRPr="00870F91">
        <w:rPr>
          <w:rFonts w:ascii="ITC Slimbach LT CE Book" w:hAnsi="ITC Slimbach LT CE Book" w:cs="Arial"/>
        </w:rPr>
        <w:t>Material:</w:t>
      </w:r>
      <w:r w:rsidRPr="00870F91">
        <w:rPr>
          <w:rFonts w:ascii="ITC Slimbach LT CE Book" w:hAnsi="ITC Slimbach LT CE Book" w:cs="Arial"/>
        </w:rPr>
        <w:br/>
      </w:r>
      <w:proofErr w:type="spellStart"/>
      <w:r w:rsidRPr="00870F91">
        <w:rPr>
          <w:rFonts w:ascii="ITC Slimbach LT CE Book" w:hAnsi="ITC Slimbach LT CE Book" w:cs="Arial"/>
        </w:rPr>
        <w:t>Prefa</w:t>
      </w:r>
      <w:r w:rsidR="001A5B08">
        <w:rPr>
          <w:rFonts w:ascii="ITC Slimbach LT CE Book" w:hAnsi="ITC Slimbach LT CE Book" w:cs="Arial"/>
        </w:rPr>
        <w:t>lz</w:t>
      </w:r>
      <w:proofErr w:type="spellEnd"/>
    </w:p>
    <w:p w14:paraId="72A77D41" w14:textId="317367CC" w:rsidR="001C3990" w:rsidRPr="00870F91" w:rsidRDefault="006D75A6" w:rsidP="001A5B08">
      <w:pPr>
        <w:spacing w:after="0"/>
        <w:rPr>
          <w:rFonts w:ascii="ITC Slimbach LT CE Book" w:hAnsi="ITC Slimbach LT CE Book" w:cs="Arial"/>
        </w:rPr>
      </w:pPr>
      <w:r>
        <w:rPr>
          <w:rFonts w:ascii="ITC Slimbach LT CE Book" w:hAnsi="ITC Slimbach LT CE Book" w:cs="Arial"/>
          <w:lang w:val="de-AT"/>
        </w:rPr>
        <w:t>P.10 Prefaweiß</w:t>
      </w:r>
      <w:r w:rsidR="00393EB6">
        <w:rPr>
          <w:rFonts w:ascii="ITC Slimbach LT CE Book" w:hAnsi="ITC Slimbach LT CE Book" w:cs="Arial"/>
          <w:lang w:val="de-AT"/>
        </w:rPr>
        <w:t xml:space="preserve">, </w:t>
      </w:r>
      <w:r w:rsidR="001A5B08" w:rsidRPr="006D75A6">
        <w:rPr>
          <w:rFonts w:ascii="ITC Slimbach LT CE Book" w:hAnsi="ITC Slimbach LT CE Book" w:cs="Arial"/>
          <w:lang w:val="de-AT"/>
        </w:rPr>
        <w:t>P.10 Anthrazit</w:t>
      </w:r>
      <w:r w:rsidR="001C3990" w:rsidRPr="006D75A6">
        <w:rPr>
          <w:rFonts w:ascii="ITC Slimbach LT CE Book" w:hAnsi="ITC Slimbach LT CE Book" w:cs="Arial"/>
          <w:lang w:val="de-AT"/>
        </w:rPr>
        <w:br/>
      </w:r>
    </w:p>
    <w:p w14:paraId="1E7D089F" w14:textId="77777777" w:rsidR="001C3990" w:rsidRPr="00870F91" w:rsidRDefault="001C3990" w:rsidP="001C3990">
      <w:pPr>
        <w:rPr>
          <w:rFonts w:ascii="ITC Slimbach LT CE Book" w:hAnsi="ITC Slimbach LT CE Book" w:cs="Arial"/>
          <w:lang w:val="de-AT"/>
        </w:rPr>
      </w:pPr>
    </w:p>
    <w:p w14:paraId="3DC085B7" w14:textId="77777777" w:rsidR="001C3990" w:rsidRPr="00870F91" w:rsidRDefault="001C3990" w:rsidP="001C3990">
      <w:pPr>
        <w:spacing w:after="0" w:line="312" w:lineRule="auto"/>
        <w:jc w:val="both"/>
        <w:rPr>
          <w:rFonts w:ascii="ITC Slimbach LT CE Book" w:hAnsi="ITC Slimbach LT CE Book" w:cs="Arial"/>
          <w:lang w:val="de-AT"/>
        </w:rPr>
      </w:pPr>
      <w:r w:rsidRPr="00870F91">
        <w:rPr>
          <w:rFonts w:ascii="ITC Slimbach LT CE Book" w:hAnsi="ITC Slimbach LT CE Book" w:cs="Arial"/>
          <w:lang w:val="de-AT"/>
        </w:rPr>
        <w:t>Prefa im Überblick: Die Prefa Aluminiumprodukte GmbH ist europaweit seit über 70 Jahren mit der Entwicklung, Produktion und Vermarktung von Dach- und Fassadensystemen aus Aluminium erfolgreich. Insgesamt beschäftigt die Prefa Gruppe rund 500 Mitarbeiter. Die Produktion der über 5.000 hochwertigen Produkte erfolgt ausschließlich in Österreich und Deutschland. Prefa ist Teil der Unternehmensgruppe des Industriellen Dr. Cornelius Grupp, die weltweit über 8.000 Mitarbeiter in über 40 Produktionsstandorten beschäftigt.</w:t>
      </w:r>
    </w:p>
    <w:p w14:paraId="1DD6A209" w14:textId="77777777" w:rsidR="001C3990" w:rsidRPr="00870F91" w:rsidRDefault="001C3990" w:rsidP="001C3990">
      <w:pPr>
        <w:spacing w:after="0" w:line="312" w:lineRule="auto"/>
        <w:jc w:val="both"/>
        <w:rPr>
          <w:rFonts w:ascii="ITC Slimbach LT CE Book" w:hAnsi="ITC Slimbach LT CE Book" w:cs="Arial"/>
          <w:sz w:val="24"/>
          <w:lang w:val="de-AT"/>
        </w:rPr>
      </w:pPr>
    </w:p>
    <w:p w14:paraId="4E1303F7" w14:textId="77777777" w:rsidR="001C3990" w:rsidRPr="00870F91" w:rsidRDefault="001C3990" w:rsidP="001C3990">
      <w:pPr>
        <w:spacing w:after="0" w:line="312" w:lineRule="auto"/>
        <w:jc w:val="both"/>
        <w:rPr>
          <w:rFonts w:ascii="ITC Slimbach LT CE Book" w:hAnsi="ITC Slimbach LT CE Book" w:cs="Arial"/>
          <w:sz w:val="16"/>
          <w:szCs w:val="16"/>
          <w:lang w:val="pt-PT"/>
        </w:rPr>
      </w:pPr>
      <w:r w:rsidRPr="00870F91">
        <w:rPr>
          <w:rFonts w:ascii="ITC Slimbach LT CE Book" w:hAnsi="ITC Slimbach LT CE Book" w:cs="Arial"/>
          <w:sz w:val="16"/>
          <w:szCs w:val="16"/>
          <w:lang w:val="pt-PT"/>
        </w:rPr>
        <w:t>Fotocredit: PREFA | Croce &amp; Wir</w:t>
      </w:r>
    </w:p>
    <w:p w14:paraId="4A8C0C9F" w14:textId="77777777" w:rsidR="001C3990" w:rsidRPr="00870F91" w:rsidRDefault="001C3990" w:rsidP="001C3990">
      <w:pPr>
        <w:spacing w:after="0" w:line="312" w:lineRule="auto"/>
        <w:jc w:val="both"/>
        <w:rPr>
          <w:rFonts w:ascii="ITC Slimbach LT CE Book" w:hAnsi="ITC Slimbach LT CE Book" w:cs="Arial"/>
          <w:sz w:val="16"/>
          <w:szCs w:val="16"/>
          <w:lang w:val="pt-PT"/>
        </w:rPr>
      </w:pPr>
    </w:p>
    <w:p w14:paraId="48AA5D2D" w14:textId="77777777" w:rsidR="00CA0138" w:rsidRPr="00870F91" w:rsidRDefault="00CA0138" w:rsidP="00CA0138">
      <w:pPr>
        <w:spacing w:after="0" w:line="312" w:lineRule="auto"/>
        <w:jc w:val="both"/>
        <w:rPr>
          <w:rFonts w:ascii="ITC Slimbach LT CE Book" w:hAnsi="ITC Slimbach LT CE Book" w:cs="Arial"/>
          <w:sz w:val="16"/>
          <w:szCs w:val="16"/>
        </w:rPr>
      </w:pPr>
      <w:bookmarkStart w:id="7" w:name="OLE_LINK1"/>
      <w:bookmarkStart w:id="8" w:name="OLE_LINK2"/>
      <w:bookmarkStart w:id="9" w:name="OLE_LINK3"/>
      <w:bookmarkStart w:id="10" w:name="OLE_LINK4"/>
      <w:bookmarkEnd w:id="2"/>
      <w:bookmarkEnd w:id="3"/>
      <w:bookmarkEnd w:id="4"/>
      <w:bookmarkEnd w:id="5"/>
    </w:p>
    <w:p w14:paraId="4AC55EDD" w14:textId="77777777" w:rsidR="00CA0138" w:rsidRPr="00870F91" w:rsidRDefault="00CA0138" w:rsidP="00CA0138">
      <w:pPr>
        <w:spacing w:after="0"/>
        <w:rPr>
          <w:rFonts w:ascii="ITC Slimbach LT CE Book" w:hAnsi="ITC Slimbach LT CE Book" w:cs="Arial"/>
          <w:b/>
          <w:bCs/>
          <w:u w:val="single"/>
        </w:rPr>
      </w:pPr>
      <w:bookmarkStart w:id="11" w:name="OLE_LINK32"/>
      <w:bookmarkStart w:id="12" w:name="OLE_LINK33"/>
      <w:bookmarkStart w:id="13" w:name="OLE_LINK36"/>
      <w:r w:rsidRPr="00870F91">
        <w:rPr>
          <w:rFonts w:ascii="ITC Slimbach LT CE Book" w:hAnsi="ITC Slimbach LT CE Book" w:cs="Arial"/>
          <w:b/>
          <w:bCs/>
          <w:u w:val="single"/>
        </w:rPr>
        <w:t>Presseinformationen international:</w:t>
      </w:r>
    </w:p>
    <w:p w14:paraId="78C0A8AB" w14:textId="77777777" w:rsidR="0063293A" w:rsidRPr="00870F91" w:rsidRDefault="0063293A" w:rsidP="0063293A">
      <w:pPr>
        <w:spacing w:after="0"/>
        <w:rPr>
          <w:rFonts w:ascii="ITC Slimbach LT CE Book" w:hAnsi="ITC Slimbach LT CE Book" w:cs="Arial"/>
          <w:bCs/>
        </w:rPr>
      </w:pPr>
      <w:r w:rsidRPr="00870F91">
        <w:rPr>
          <w:rFonts w:ascii="ITC Slimbach LT CE Book" w:hAnsi="ITC Slimbach LT CE Book" w:cs="Arial"/>
          <w:bCs/>
        </w:rPr>
        <w:t xml:space="preserve">Mag. (FH) Jürgen Jungmair, </w:t>
      </w:r>
      <w:proofErr w:type="spellStart"/>
      <w:r w:rsidRPr="00870F91">
        <w:rPr>
          <w:rFonts w:ascii="ITC Slimbach LT CE Book" w:hAnsi="ITC Slimbach LT CE Book" w:cs="Arial"/>
          <w:bCs/>
        </w:rPr>
        <w:t>MSc</w:t>
      </w:r>
      <w:proofErr w:type="spellEnd"/>
      <w:r w:rsidRPr="00870F91">
        <w:rPr>
          <w:rFonts w:ascii="ITC Slimbach LT CE Book" w:hAnsi="ITC Slimbach LT CE Book" w:cs="Arial"/>
          <w:bCs/>
        </w:rPr>
        <w:t>.</w:t>
      </w:r>
    </w:p>
    <w:p w14:paraId="5BD778F3"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Leitung Marketing International</w:t>
      </w:r>
    </w:p>
    <w:p w14:paraId="7447EB40"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PREFA Aluminiumprodukte GmbH</w:t>
      </w:r>
    </w:p>
    <w:p w14:paraId="0618E273"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Werkstraße 1, A-3182 Marktl/Lilienfeld</w:t>
      </w:r>
    </w:p>
    <w:p w14:paraId="03B41459" w14:textId="77777777" w:rsidR="00CA0138" w:rsidRPr="00870F91" w:rsidRDefault="00CA0138" w:rsidP="00CA0138">
      <w:pPr>
        <w:spacing w:after="0"/>
        <w:rPr>
          <w:rFonts w:ascii="ITC Slimbach LT CE Book" w:hAnsi="ITC Slimbach LT CE Book" w:cs="Arial"/>
          <w:bCs/>
        </w:rPr>
      </w:pPr>
      <w:bookmarkStart w:id="14" w:name="OLE_LINK28"/>
      <w:bookmarkStart w:id="15" w:name="OLE_LINK29"/>
      <w:r w:rsidRPr="00870F91">
        <w:rPr>
          <w:rFonts w:ascii="ITC Slimbach LT CE Book" w:hAnsi="ITC Slimbach LT CE Book" w:cs="Arial"/>
          <w:bCs/>
        </w:rPr>
        <w:t>T: +43 2762 502-801</w:t>
      </w:r>
    </w:p>
    <w:p w14:paraId="2E7D4125"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M: +43 664 965 46 70</w:t>
      </w:r>
    </w:p>
    <w:bookmarkEnd w:id="14"/>
    <w:bookmarkEnd w:id="15"/>
    <w:p w14:paraId="163905BB"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E: juergen.jungmair@prefa.com</w:t>
      </w:r>
    </w:p>
    <w:p w14:paraId="249D8FE2" w14:textId="77777777" w:rsidR="00CA0138" w:rsidRPr="00870F91" w:rsidRDefault="001C2183" w:rsidP="00CA0138">
      <w:pPr>
        <w:rPr>
          <w:rStyle w:val="Hyperlink"/>
          <w:rFonts w:ascii="ITC Slimbach LT CE Book" w:hAnsi="ITC Slimbach LT CE Book" w:cs="Arial"/>
          <w:bCs/>
        </w:rPr>
      </w:pPr>
      <w:hyperlink r:id="rId10" w:history="1">
        <w:r w:rsidR="00CA0138" w:rsidRPr="00870F91">
          <w:rPr>
            <w:rStyle w:val="Hyperlink"/>
            <w:rFonts w:ascii="ITC Slimbach LT CE Book" w:hAnsi="ITC Slimbach LT CE Book" w:cs="Arial"/>
            <w:bCs/>
          </w:rPr>
          <w:t>https://www.prefa.at/</w:t>
        </w:r>
      </w:hyperlink>
    </w:p>
    <w:p w14:paraId="4BA58660" w14:textId="77777777" w:rsidR="00CA0138" w:rsidRPr="00870F91" w:rsidRDefault="00CA0138" w:rsidP="00CA0138">
      <w:pPr>
        <w:spacing w:after="0"/>
        <w:rPr>
          <w:rFonts w:ascii="ITC Slimbach LT CE Book" w:hAnsi="ITC Slimbach LT CE Book" w:cs="Arial"/>
          <w:b/>
          <w:bCs/>
          <w:u w:val="single"/>
        </w:rPr>
      </w:pPr>
      <w:r w:rsidRPr="00870F91">
        <w:rPr>
          <w:rFonts w:ascii="ITC Slimbach LT CE Book" w:hAnsi="ITC Slimbach LT CE Book" w:cs="Arial"/>
          <w:b/>
          <w:bCs/>
          <w:u w:val="single"/>
        </w:rPr>
        <w:t>Presseinformationen Deutschland:</w:t>
      </w:r>
    </w:p>
    <w:p w14:paraId="2820F056"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Alexandra Bendel-Doell</w:t>
      </w:r>
    </w:p>
    <w:p w14:paraId="12B0D675"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lastRenderedPageBreak/>
        <w:t>Leitung Marketing</w:t>
      </w:r>
    </w:p>
    <w:p w14:paraId="251FF75C" w14:textId="70F424CB"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PREFA GmbH Alu-D</w:t>
      </w:r>
      <w:r w:rsidR="00495142" w:rsidRPr="00870F91">
        <w:rPr>
          <w:rFonts w:ascii="ITC Slimbach LT CE Book" w:hAnsi="ITC Slimbach LT CE Book" w:cs="Arial"/>
          <w:bCs/>
        </w:rPr>
        <w:t>ä</w:t>
      </w:r>
      <w:r w:rsidRPr="00870F91">
        <w:rPr>
          <w:rFonts w:ascii="ITC Slimbach LT CE Book" w:hAnsi="ITC Slimbach LT CE Book" w:cs="Arial"/>
          <w:bCs/>
        </w:rPr>
        <w:t>cher und -Fassaden</w:t>
      </w:r>
    </w:p>
    <w:p w14:paraId="56614861" w14:textId="77777777" w:rsidR="00CA0138" w:rsidRPr="00870F91" w:rsidRDefault="00CA0138" w:rsidP="00CA0138">
      <w:pPr>
        <w:spacing w:after="0"/>
        <w:rPr>
          <w:rFonts w:ascii="ITC Slimbach LT CE Book" w:hAnsi="ITC Slimbach LT CE Book" w:cs="Arial"/>
          <w:bCs/>
        </w:rPr>
      </w:pPr>
      <w:bookmarkStart w:id="16" w:name="OLE_LINK30"/>
      <w:bookmarkStart w:id="17" w:name="OLE_LINK31"/>
      <w:r w:rsidRPr="00870F91">
        <w:rPr>
          <w:rFonts w:ascii="ITC Slimbach LT CE Book" w:hAnsi="ITC Slimbach LT CE Book" w:cs="Arial"/>
          <w:bCs/>
        </w:rPr>
        <w:t>Aluminiumstraße 2, D-98634 Wasungen</w:t>
      </w:r>
    </w:p>
    <w:p w14:paraId="6D22A7C6"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T: +49 36941 785 10</w:t>
      </w:r>
    </w:p>
    <w:bookmarkEnd w:id="16"/>
    <w:bookmarkEnd w:id="17"/>
    <w:p w14:paraId="658B3E67"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E: alexandra.bendel-doell@prefa.com</w:t>
      </w:r>
    </w:p>
    <w:p w14:paraId="29E5EFC7" w14:textId="77777777" w:rsidR="00CA0138" w:rsidRPr="00870F91" w:rsidRDefault="001C2183" w:rsidP="00D958F4">
      <w:pPr>
        <w:rPr>
          <w:rStyle w:val="Hyperlink"/>
          <w:rFonts w:ascii="ITC Slimbach LT CE Book" w:hAnsi="ITC Slimbach LT CE Book" w:cs="Arial"/>
          <w:bCs/>
        </w:rPr>
      </w:pPr>
      <w:hyperlink r:id="rId11" w:history="1">
        <w:r w:rsidR="00CA0138" w:rsidRPr="00870F91">
          <w:rPr>
            <w:rStyle w:val="Hyperlink"/>
            <w:rFonts w:ascii="ITC Slimbach LT CE Book" w:hAnsi="ITC Slimbach LT CE Book" w:cs="Arial"/>
            <w:bCs/>
          </w:rPr>
          <w:t>https://www.prefa.de/</w:t>
        </w:r>
      </w:hyperlink>
    </w:p>
    <w:bookmarkEnd w:id="0"/>
    <w:bookmarkEnd w:id="1"/>
    <w:bookmarkEnd w:id="7"/>
    <w:bookmarkEnd w:id="8"/>
    <w:bookmarkEnd w:id="9"/>
    <w:bookmarkEnd w:id="10"/>
    <w:bookmarkEnd w:id="11"/>
    <w:bookmarkEnd w:id="12"/>
    <w:bookmarkEnd w:id="13"/>
    <w:p w14:paraId="4F855263" w14:textId="77777777" w:rsidR="00311B50" w:rsidRPr="00870F91" w:rsidRDefault="00311B50" w:rsidP="00C51728">
      <w:pPr>
        <w:rPr>
          <w:rFonts w:ascii="ITC Slimbach LT CE Book" w:hAnsi="ITC Slimbach LT CE Book" w:cs="Arial"/>
          <w:sz w:val="16"/>
          <w:szCs w:val="16"/>
        </w:rPr>
      </w:pPr>
    </w:p>
    <w:sectPr w:rsidR="00311B50" w:rsidRPr="00870F91" w:rsidSect="003C57D6">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2EB42" w14:textId="77777777" w:rsidR="00E60AC4" w:rsidRDefault="00E60AC4" w:rsidP="006F2311">
      <w:pPr>
        <w:spacing w:after="0" w:line="240" w:lineRule="auto"/>
      </w:pPr>
      <w:r>
        <w:separator/>
      </w:r>
    </w:p>
  </w:endnote>
  <w:endnote w:type="continuationSeparator" w:id="0">
    <w:p w14:paraId="3A886679" w14:textId="77777777" w:rsidR="00E60AC4" w:rsidRDefault="00E60AC4"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limbach LT">
    <w:altName w:val="Calibri"/>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0F8A3" w14:textId="77777777" w:rsidR="00E60AC4" w:rsidRDefault="00E60AC4" w:rsidP="006F2311">
      <w:pPr>
        <w:spacing w:after="0" w:line="240" w:lineRule="auto"/>
      </w:pPr>
      <w:r>
        <w:separator/>
      </w:r>
    </w:p>
  </w:footnote>
  <w:footnote w:type="continuationSeparator" w:id="0">
    <w:p w14:paraId="298153C8" w14:textId="77777777" w:rsidR="00E60AC4" w:rsidRDefault="00E60AC4"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02BCD772" w:rsidR="00A25C09" w:rsidRDefault="0063293A">
    <w:pPr>
      <w:pStyle w:val="Kopfzeile"/>
    </w:pPr>
    <w:r w:rsidRPr="0063293A">
      <w:rPr>
        <w:noProof/>
        <w:lang w:val="de-AT" w:eastAsia="de-AT"/>
      </w:rPr>
      <w:drawing>
        <wp:inline distT="0" distB="0" distL="0" distR="0" wp14:anchorId="7CCE666B" wp14:editId="3B738745">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de-DE" w:vendorID="64" w:dllVersion="131078" w:nlCheck="1" w:checkStyle="0"/>
  <w:activeWritingStyle w:appName="MSWord" w:lang="de-AT" w:vendorID="64" w:dllVersion="131078" w:nlCheck="1" w:checkStyle="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60B9"/>
    <w:rsid w:val="000074E7"/>
    <w:rsid w:val="00012058"/>
    <w:rsid w:val="00012BE8"/>
    <w:rsid w:val="00017261"/>
    <w:rsid w:val="0001737F"/>
    <w:rsid w:val="00017460"/>
    <w:rsid w:val="000203A9"/>
    <w:rsid w:val="000221A9"/>
    <w:rsid w:val="00023CF5"/>
    <w:rsid w:val="00025432"/>
    <w:rsid w:val="000279AF"/>
    <w:rsid w:val="000307D3"/>
    <w:rsid w:val="00034BE2"/>
    <w:rsid w:val="00035DB4"/>
    <w:rsid w:val="00040A1A"/>
    <w:rsid w:val="00041F5E"/>
    <w:rsid w:val="000461EB"/>
    <w:rsid w:val="00050733"/>
    <w:rsid w:val="00051B5B"/>
    <w:rsid w:val="00051EDD"/>
    <w:rsid w:val="0005284A"/>
    <w:rsid w:val="00060CFA"/>
    <w:rsid w:val="0006187D"/>
    <w:rsid w:val="00065934"/>
    <w:rsid w:val="00067D55"/>
    <w:rsid w:val="000710BD"/>
    <w:rsid w:val="00071CD2"/>
    <w:rsid w:val="000739EE"/>
    <w:rsid w:val="00081A96"/>
    <w:rsid w:val="00090327"/>
    <w:rsid w:val="00091217"/>
    <w:rsid w:val="00097719"/>
    <w:rsid w:val="000A0308"/>
    <w:rsid w:val="000A6BDF"/>
    <w:rsid w:val="000B2455"/>
    <w:rsid w:val="000B300C"/>
    <w:rsid w:val="000B323B"/>
    <w:rsid w:val="000B6CEF"/>
    <w:rsid w:val="000C2ED7"/>
    <w:rsid w:val="000C3E9D"/>
    <w:rsid w:val="000C46AF"/>
    <w:rsid w:val="000C4E88"/>
    <w:rsid w:val="000C53AA"/>
    <w:rsid w:val="000D56FE"/>
    <w:rsid w:val="000E3BAD"/>
    <w:rsid w:val="000E50C6"/>
    <w:rsid w:val="000E6692"/>
    <w:rsid w:val="000E71EA"/>
    <w:rsid w:val="000E72C5"/>
    <w:rsid w:val="000F0272"/>
    <w:rsid w:val="000F07F0"/>
    <w:rsid w:val="000F5044"/>
    <w:rsid w:val="000F6FCA"/>
    <w:rsid w:val="001007A4"/>
    <w:rsid w:val="00103153"/>
    <w:rsid w:val="00105C33"/>
    <w:rsid w:val="00107BED"/>
    <w:rsid w:val="00110841"/>
    <w:rsid w:val="00112374"/>
    <w:rsid w:val="001166CE"/>
    <w:rsid w:val="00117EE7"/>
    <w:rsid w:val="001274C2"/>
    <w:rsid w:val="001274F0"/>
    <w:rsid w:val="00130E4E"/>
    <w:rsid w:val="00131481"/>
    <w:rsid w:val="001322BC"/>
    <w:rsid w:val="00142D97"/>
    <w:rsid w:val="0014697B"/>
    <w:rsid w:val="00147A25"/>
    <w:rsid w:val="00150E15"/>
    <w:rsid w:val="001522BB"/>
    <w:rsid w:val="00164238"/>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19CF"/>
    <w:rsid w:val="001A4EAB"/>
    <w:rsid w:val="001A5B08"/>
    <w:rsid w:val="001B015A"/>
    <w:rsid w:val="001B115D"/>
    <w:rsid w:val="001B18A3"/>
    <w:rsid w:val="001B1F77"/>
    <w:rsid w:val="001B3151"/>
    <w:rsid w:val="001B3B56"/>
    <w:rsid w:val="001B54A9"/>
    <w:rsid w:val="001C2183"/>
    <w:rsid w:val="001C305A"/>
    <w:rsid w:val="001C3990"/>
    <w:rsid w:val="001D03CD"/>
    <w:rsid w:val="001D44B2"/>
    <w:rsid w:val="001D5B3E"/>
    <w:rsid w:val="001E2A12"/>
    <w:rsid w:val="001E34E1"/>
    <w:rsid w:val="001E4CAC"/>
    <w:rsid w:val="001E5630"/>
    <w:rsid w:val="001E6855"/>
    <w:rsid w:val="001F155E"/>
    <w:rsid w:val="001F25BA"/>
    <w:rsid w:val="001F30EC"/>
    <w:rsid w:val="001F5B4D"/>
    <w:rsid w:val="002030E4"/>
    <w:rsid w:val="00203262"/>
    <w:rsid w:val="00206536"/>
    <w:rsid w:val="00206C1E"/>
    <w:rsid w:val="00207B00"/>
    <w:rsid w:val="0021200F"/>
    <w:rsid w:val="002135A4"/>
    <w:rsid w:val="00224E0B"/>
    <w:rsid w:val="00224E63"/>
    <w:rsid w:val="00232FA7"/>
    <w:rsid w:val="00235C8F"/>
    <w:rsid w:val="00243A1A"/>
    <w:rsid w:val="00246B26"/>
    <w:rsid w:val="002501A6"/>
    <w:rsid w:val="00251ABB"/>
    <w:rsid w:val="002528DC"/>
    <w:rsid w:val="0025592E"/>
    <w:rsid w:val="00256194"/>
    <w:rsid w:val="00256896"/>
    <w:rsid w:val="00257B2D"/>
    <w:rsid w:val="0026081C"/>
    <w:rsid w:val="00260A48"/>
    <w:rsid w:val="00260E41"/>
    <w:rsid w:val="0026119D"/>
    <w:rsid w:val="00261490"/>
    <w:rsid w:val="00265C3B"/>
    <w:rsid w:val="00267BD7"/>
    <w:rsid w:val="00270251"/>
    <w:rsid w:val="00271557"/>
    <w:rsid w:val="00271BB6"/>
    <w:rsid w:val="00272C0B"/>
    <w:rsid w:val="002736DD"/>
    <w:rsid w:val="00276B21"/>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0C68"/>
    <w:rsid w:val="00303A0C"/>
    <w:rsid w:val="00306AA8"/>
    <w:rsid w:val="00310219"/>
    <w:rsid w:val="00310994"/>
    <w:rsid w:val="003116C5"/>
    <w:rsid w:val="00311B50"/>
    <w:rsid w:val="00315139"/>
    <w:rsid w:val="003171E2"/>
    <w:rsid w:val="00320210"/>
    <w:rsid w:val="003206E4"/>
    <w:rsid w:val="00323271"/>
    <w:rsid w:val="003254A0"/>
    <w:rsid w:val="00333FD3"/>
    <w:rsid w:val="00334635"/>
    <w:rsid w:val="003371C3"/>
    <w:rsid w:val="003402A1"/>
    <w:rsid w:val="00345F84"/>
    <w:rsid w:val="00346085"/>
    <w:rsid w:val="00346BAA"/>
    <w:rsid w:val="003507F8"/>
    <w:rsid w:val="00361B0A"/>
    <w:rsid w:val="00362693"/>
    <w:rsid w:val="00365EE7"/>
    <w:rsid w:val="00366813"/>
    <w:rsid w:val="00373C0C"/>
    <w:rsid w:val="003752FD"/>
    <w:rsid w:val="0037633D"/>
    <w:rsid w:val="00377206"/>
    <w:rsid w:val="003773F8"/>
    <w:rsid w:val="0038182C"/>
    <w:rsid w:val="0038312B"/>
    <w:rsid w:val="00383B18"/>
    <w:rsid w:val="003848C4"/>
    <w:rsid w:val="003862A5"/>
    <w:rsid w:val="003902BF"/>
    <w:rsid w:val="003916BD"/>
    <w:rsid w:val="00393628"/>
    <w:rsid w:val="00393EB6"/>
    <w:rsid w:val="00394D9D"/>
    <w:rsid w:val="003974F2"/>
    <w:rsid w:val="003A54D6"/>
    <w:rsid w:val="003A6A7C"/>
    <w:rsid w:val="003B0A73"/>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169F"/>
    <w:rsid w:val="003E29B9"/>
    <w:rsid w:val="003E3885"/>
    <w:rsid w:val="003E4DE8"/>
    <w:rsid w:val="003E5C4B"/>
    <w:rsid w:val="003E6608"/>
    <w:rsid w:val="003E6929"/>
    <w:rsid w:val="003E721A"/>
    <w:rsid w:val="003F0666"/>
    <w:rsid w:val="003F1420"/>
    <w:rsid w:val="003F306C"/>
    <w:rsid w:val="003F3559"/>
    <w:rsid w:val="003F4F70"/>
    <w:rsid w:val="004027DB"/>
    <w:rsid w:val="00403C53"/>
    <w:rsid w:val="0041413F"/>
    <w:rsid w:val="00417322"/>
    <w:rsid w:val="0042136D"/>
    <w:rsid w:val="00421BCB"/>
    <w:rsid w:val="004242FF"/>
    <w:rsid w:val="00424782"/>
    <w:rsid w:val="00432A11"/>
    <w:rsid w:val="0043317B"/>
    <w:rsid w:val="004335F3"/>
    <w:rsid w:val="00433A40"/>
    <w:rsid w:val="004356DD"/>
    <w:rsid w:val="00436168"/>
    <w:rsid w:val="00436654"/>
    <w:rsid w:val="00436AD3"/>
    <w:rsid w:val="00437151"/>
    <w:rsid w:val="00441A92"/>
    <w:rsid w:val="00441F3D"/>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5142"/>
    <w:rsid w:val="0049643E"/>
    <w:rsid w:val="004A1A94"/>
    <w:rsid w:val="004A4DBF"/>
    <w:rsid w:val="004A61A9"/>
    <w:rsid w:val="004A6A3F"/>
    <w:rsid w:val="004A7EEA"/>
    <w:rsid w:val="004B3161"/>
    <w:rsid w:val="004B3775"/>
    <w:rsid w:val="004B397A"/>
    <w:rsid w:val="004B5BCC"/>
    <w:rsid w:val="004C1612"/>
    <w:rsid w:val="004C4B3E"/>
    <w:rsid w:val="004D1C70"/>
    <w:rsid w:val="004D7E60"/>
    <w:rsid w:val="004E0B91"/>
    <w:rsid w:val="004E1A9B"/>
    <w:rsid w:val="004E35B0"/>
    <w:rsid w:val="004F1F7D"/>
    <w:rsid w:val="004F55B2"/>
    <w:rsid w:val="004F5C23"/>
    <w:rsid w:val="004F68EA"/>
    <w:rsid w:val="00500FCA"/>
    <w:rsid w:val="00501259"/>
    <w:rsid w:val="005028DE"/>
    <w:rsid w:val="00505A68"/>
    <w:rsid w:val="00506289"/>
    <w:rsid w:val="00506BDE"/>
    <w:rsid w:val="005117F4"/>
    <w:rsid w:val="00514821"/>
    <w:rsid w:val="005159A7"/>
    <w:rsid w:val="005160B6"/>
    <w:rsid w:val="005174D6"/>
    <w:rsid w:val="00520C9D"/>
    <w:rsid w:val="00525D47"/>
    <w:rsid w:val="00532FB1"/>
    <w:rsid w:val="00535532"/>
    <w:rsid w:val="005362CE"/>
    <w:rsid w:val="00536898"/>
    <w:rsid w:val="00542BE4"/>
    <w:rsid w:val="00543294"/>
    <w:rsid w:val="00543307"/>
    <w:rsid w:val="005443F8"/>
    <w:rsid w:val="005448AD"/>
    <w:rsid w:val="00545687"/>
    <w:rsid w:val="00545D3B"/>
    <w:rsid w:val="00555389"/>
    <w:rsid w:val="00560140"/>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E70E7"/>
    <w:rsid w:val="005F160F"/>
    <w:rsid w:val="005F4FF2"/>
    <w:rsid w:val="005F6FDE"/>
    <w:rsid w:val="0060083E"/>
    <w:rsid w:val="00600E8A"/>
    <w:rsid w:val="00603C28"/>
    <w:rsid w:val="00604BE7"/>
    <w:rsid w:val="00604F03"/>
    <w:rsid w:val="0061392A"/>
    <w:rsid w:val="0061693C"/>
    <w:rsid w:val="0061768C"/>
    <w:rsid w:val="006223C0"/>
    <w:rsid w:val="00623A4A"/>
    <w:rsid w:val="006242B4"/>
    <w:rsid w:val="00630068"/>
    <w:rsid w:val="00630F16"/>
    <w:rsid w:val="00631BDD"/>
    <w:rsid w:val="0063204B"/>
    <w:rsid w:val="0063293A"/>
    <w:rsid w:val="00635C74"/>
    <w:rsid w:val="00635EB9"/>
    <w:rsid w:val="00636D6F"/>
    <w:rsid w:val="00637B42"/>
    <w:rsid w:val="00637EE6"/>
    <w:rsid w:val="00642383"/>
    <w:rsid w:val="00642E1C"/>
    <w:rsid w:val="006430B7"/>
    <w:rsid w:val="0064364D"/>
    <w:rsid w:val="00644DAC"/>
    <w:rsid w:val="00647FA8"/>
    <w:rsid w:val="00650A11"/>
    <w:rsid w:val="0065577A"/>
    <w:rsid w:val="00655D1D"/>
    <w:rsid w:val="0066071D"/>
    <w:rsid w:val="00660DEE"/>
    <w:rsid w:val="0066247F"/>
    <w:rsid w:val="00663AE8"/>
    <w:rsid w:val="00663C82"/>
    <w:rsid w:val="0066525E"/>
    <w:rsid w:val="006678E2"/>
    <w:rsid w:val="006718D1"/>
    <w:rsid w:val="006729C3"/>
    <w:rsid w:val="00672A5F"/>
    <w:rsid w:val="00673848"/>
    <w:rsid w:val="00675D37"/>
    <w:rsid w:val="00681FE1"/>
    <w:rsid w:val="0068563C"/>
    <w:rsid w:val="00690161"/>
    <w:rsid w:val="006926AF"/>
    <w:rsid w:val="0069501E"/>
    <w:rsid w:val="00696969"/>
    <w:rsid w:val="006A00BC"/>
    <w:rsid w:val="006A0FC9"/>
    <w:rsid w:val="006A163E"/>
    <w:rsid w:val="006A2334"/>
    <w:rsid w:val="006A2C71"/>
    <w:rsid w:val="006A6106"/>
    <w:rsid w:val="006B44CD"/>
    <w:rsid w:val="006B482D"/>
    <w:rsid w:val="006B6643"/>
    <w:rsid w:val="006B749B"/>
    <w:rsid w:val="006B7A29"/>
    <w:rsid w:val="006C5175"/>
    <w:rsid w:val="006C5BDA"/>
    <w:rsid w:val="006D2A0C"/>
    <w:rsid w:val="006D600E"/>
    <w:rsid w:val="006D714F"/>
    <w:rsid w:val="006D75A6"/>
    <w:rsid w:val="006E21F8"/>
    <w:rsid w:val="006E4E3E"/>
    <w:rsid w:val="006F2311"/>
    <w:rsid w:val="006F36D4"/>
    <w:rsid w:val="006F668E"/>
    <w:rsid w:val="006F74C9"/>
    <w:rsid w:val="00702910"/>
    <w:rsid w:val="00704445"/>
    <w:rsid w:val="00704C91"/>
    <w:rsid w:val="0071209C"/>
    <w:rsid w:val="0071230D"/>
    <w:rsid w:val="00712AAB"/>
    <w:rsid w:val="00712DBC"/>
    <w:rsid w:val="00712EC5"/>
    <w:rsid w:val="00714D16"/>
    <w:rsid w:val="00716883"/>
    <w:rsid w:val="00716D99"/>
    <w:rsid w:val="007214D2"/>
    <w:rsid w:val="007230E7"/>
    <w:rsid w:val="007260C8"/>
    <w:rsid w:val="0072645D"/>
    <w:rsid w:val="00731193"/>
    <w:rsid w:val="00731E16"/>
    <w:rsid w:val="00736A4B"/>
    <w:rsid w:val="00740D91"/>
    <w:rsid w:val="00746E6D"/>
    <w:rsid w:val="00753569"/>
    <w:rsid w:val="00754705"/>
    <w:rsid w:val="00754FFE"/>
    <w:rsid w:val="0076081B"/>
    <w:rsid w:val="00761989"/>
    <w:rsid w:val="00761CB7"/>
    <w:rsid w:val="00765531"/>
    <w:rsid w:val="007666B1"/>
    <w:rsid w:val="00777972"/>
    <w:rsid w:val="0078735C"/>
    <w:rsid w:val="00787E3A"/>
    <w:rsid w:val="007915F4"/>
    <w:rsid w:val="007954BA"/>
    <w:rsid w:val="007A389B"/>
    <w:rsid w:val="007B019B"/>
    <w:rsid w:val="007B0380"/>
    <w:rsid w:val="007B4A1B"/>
    <w:rsid w:val="007B7148"/>
    <w:rsid w:val="007B7619"/>
    <w:rsid w:val="007C06BE"/>
    <w:rsid w:val="007C0EBA"/>
    <w:rsid w:val="007C1049"/>
    <w:rsid w:val="007C2DD6"/>
    <w:rsid w:val="007C7988"/>
    <w:rsid w:val="007E014F"/>
    <w:rsid w:val="007E0667"/>
    <w:rsid w:val="007E54A0"/>
    <w:rsid w:val="007F1BC7"/>
    <w:rsid w:val="007F5BAE"/>
    <w:rsid w:val="00801088"/>
    <w:rsid w:val="00802EE8"/>
    <w:rsid w:val="00803756"/>
    <w:rsid w:val="00810589"/>
    <w:rsid w:val="008123A4"/>
    <w:rsid w:val="00813713"/>
    <w:rsid w:val="008225FB"/>
    <w:rsid w:val="0082281D"/>
    <w:rsid w:val="00823F24"/>
    <w:rsid w:val="00833A0E"/>
    <w:rsid w:val="00844FA1"/>
    <w:rsid w:val="00845A70"/>
    <w:rsid w:val="0084719B"/>
    <w:rsid w:val="008540AF"/>
    <w:rsid w:val="008557A1"/>
    <w:rsid w:val="008561B7"/>
    <w:rsid w:val="00856274"/>
    <w:rsid w:val="0085649B"/>
    <w:rsid w:val="008566B6"/>
    <w:rsid w:val="00857595"/>
    <w:rsid w:val="00857CF9"/>
    <w:rsid w:val="00864672"/>
    <w:rsid w:val="008707CB"/>
    <w:rsid w:val="00870F91"/>
    <w:rsid w:val="00872833"/>
    <w:rsid w:val="008734BF"/>
    <w:rsid w:val="0088020F"/>
    <w:rsid w:val="0088562F"/>
    <w:rsid w:val="00886EBB"/>
    <w:rsid w:val="0088756C"/>
    <w:rsid w:val="00890506"/>
    <w:rsid w:val="00891604"/>
    <w:rsid w:val="00892253"/>
    <w:rsid w:val="00893E7F"/>
    <w:rsid w:val="008A0C38"/>
    <w:rsid w:val="008A1926"/>
    <w:rsid w:val="008A4F53"/>
    <w:rsid w:val="008A7422"/>
    <w:rsid w:val="008B202D"/>
    <w:rsid w:val="008B3027"/>
    <w:rsid w:val="008B5BF5"/>
    <w:rsid w:val="008B5FEC"/>
    <w:rsid w:val="008B65E5"/>
    <w:rsid w:val="008C3F2C"/>
    <w:rsid w:val="008C4051"/>
    <w:rsid w:val="008E0BD4"/>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27255"/>
    <w:rsid w:val="0093173E"/>
    <w:rsid w:val="00934597"/>
    <w:rsid w:val="0093500C"/>
    <w:rsid w:val="009410B5"/>
    <w:rsid w:val="00941F31"/>
    <w:rsid w:val="00944180"/>
    <w:rsid w:val="00945109"/>
    <w:rsid w:val="0094675E"/>
    <w:rsid w:val="00951A40"/>
    <w:rsid w:val="00951E34"/>
    <w:rsid w:val="009652DC"/>
    <w:rsid w:val="00970029"/>
    <w:rsid w:val="0097203E"/>
    <w:rsid w:val="009769E7"/>
    <w:rsid w:val="00976F4D"/>
    <w:rsid w:val="00977E8D"/>
    <w:rsid w:val="00984492"/>
    <w:rsid w:val="00994054"/>
    <w:rsid w:val="00994297"/>
    <w:rsid w:val="00996F80"/>
    <w:rsid w:val="009976DE"/>
    <w:rsid w:val="009A1A18"/>
    <w:rsid w:val="009A1B8A"/>
    <w:rsid w:val="009A1CD9"/>
    <w:rsid w:val="009A2001"/>
    <w:rsid w:val="009A362E"/>
    <w:rsid w:val="009A37DD"/>
    <w:rsid w:val="009A516C"/>
    <w:rsid w:val="009A6CC4"/>
    <w:rsid w:val="009A75CB"/>
    <w:rsid w:val="009B10B8"/>
    <w:rsid w:val="009B4423"/>
    <w:rsid w:val="009B4448"/>
    <w:rsid w:val="009C1DBD"/>
    <w:rsid w:val="009C4CAA"/>
    <w:rsid w:val="009C5210"/>
    <w:rsid w:val="009C5F66"/>
    <w:rsid w:val="009C63D9"/>
    <w:rsid w:val="009C78E4"/>
    <w:rsid w:val="009D02EA"/>
    <w:rsid w:val="009D0558"/>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4A7F"/>
    <w:rsid w:val="00A052FE"/>
    <w:rsid w:val="00A112B0"/>
    <w:rsid w:val="00A11C7B"/>
    <w:rsid w:val="00A145E9"/>
    <w:rsid w:val="00A160F1"/>
    <w:rsid w:val="00A17EA4"/>
    <w:rsid w:val="00A24BF4"/>
    <w:rsid w:val="00A25C09"/>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B64E9"/>
    <w:rsid w:val="00AC7D34"/>
    <w:rsid w:val="00AD182C"/>
    <w:rsid w:val="00AD3B25"/>
    <w:rsid w:val="00AD5C95"/>
    <w:rsid w:val="00AD5ECB"/>
    <w:rsid w:val="00AE11E9"/>
    <w:rsid w:val="00AE16A6"/>
    <w:rsid w:val="00AE2BAA"/>
    <w:rsid w:val="00AE5616"/>
    <w:rsid w:val="00AF0E24"/>
    <w:rsid w:val="00AF1CFC"/>
    <w:rsid w:val="00AF35D9"/>
    <w:rsid w:val="00AF4E07"/>
    <w:rsid w:val="00B00B72"/>
    <w:rsid w:val="00B066B6"/>
    <w:rsid w:val="00B106D0"/>
    <w:rsid w:val="00B11C6C"/>
    <w:rsid w:val="00B1289E"/>
    <w:rsid w:val="00B1384F"/>
    <w:rsid w:val="00B15F48"/>
    <w:rsid w:val="00B21509"/>
    <w:rsid w:val="00B23D09"/>
    <w:rsid w:val="00B242B2"/>
    <w:rsid w:val="00B251FD"/>
    <w:rsid w:val="00B32AF6"/>
    <w:rsid w:val="00B44DEA"/>
    <w:rsid w:val="00B46C51"/>
    <w:rsid w:val="00B515E2"/>
    <w:rsid w:val="00B51910"/>
    <w:rsid w:val="00B60FE0"/>
    <w:rsid w:val="00B62FC5"/>
    <w:rsid w:val="00B64757"/>
    <w:rsid w:val="00B6556A"/>
    <w:rsid w:val="00B73F6F"/>
    <w:rsid w:val="00B75692"/>
    <w:rsid w:val="00B80FCC"/>
    <w:rsid w:val="00B9055C"/>
    <w:rsid w:val="00B95593"/>
    <w:rsid w:val="00B96ED4"/>
    <w:rsid w:val="00BA12BC"/>
    <w:rsid w:val="00BA1E8A"/>
    <w:rsid w:val="00BA3852"/>
    <w:rsid w:val="00BA56A0"/>
    <w:rsid w:val="00BA622B"/>
    <w:rsid w:val="00BA68A7"/>
    <w:rsid w:val="00BA7E3E"/>
    <w:rsid w:val="00BC3AF5"/>
    <w:rsid w:val="00BC47FF"/>
    <w:rsid w:val="00BD3135"/>
    <w:rsid w:val="00BD4701"/>
    <w:rsid w:val="00BD4C51"/>
    <w:rsid w:val="00BE09FB"/>
    <w:rsid w:val="00BE3E1B"/>
    <w:rsid w:val="00BE3F5D"/>
    <w:rsid w:val="00BE7E1F"/>
    <w:rsid w:val="00BF0E72"/>
    <w:rsid w:val="00BF0F85"/>
    <w:rsid w:val="00BF39DC"/>
    <w:rsid w:val="00BF5F98"/>
    <w:rsid w:val="00C00875"/>
    <w:rsid w:val="00C00E70"/>
    <w:rsid w:val="00C0296F"/>
    <w:rsid w:val="00C05664"/>
    <w:rsid w:val="00C05D34"/>
    <w:rsid w:val="00C06D92"/>
    <w:rsid w:val="00C11307"/>
    <w:rsid w:val="00C12616"/>
    <w:rsid w:val="00C1285A"/>
    <w:rsid w:val="00C145C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4E1E"/>
    <w:rsid w:val="00C6772A"/>
    <w:rsid w:val="00C709F3"/>
    <w:rsid w:val="00C76AF8"/>
    <w:rsid w:val="00C77C04"/>
    <w:rsid w:val="00C81207"/>
    <w:rsid w:val="00C82FAC"/>
    <w:rsid w:val="00C85D72"/>
    <w:rsid w:val="00C8746F"/>
    <w:rsid w:val="00C925E2"/>
    <w:rsid w:val="00C94BFE"/>
    <w:rsid w:val="00CA0138"/>
    <w:rsid w:val="00CA331F"/>
    <w:rsid w:val="00CA46A9"/>
    <w:rsid w:val="00CA5A5D"/>
    <w:rsid w:val="00CB13B7"/>
    <w:rsid w:val="00CB196B"/>
    <w:rsid w:val="00CB1AAE"/>
    <w:rsid w:val="00CB1BF5"/>
    <w:rsid w:val="00CB401C"/>
    <w:rsid w:val="00CB694B"/>
    <w:rsid w:val="00CC0403"/>
    <w:rsid w:val="00CC474E"/>
    <w:rsid w:val="00CC4F40"/>
    <w:rsid w:val="00CD1966"/>
    <w:rsid w:val="00CD4269"/>
    <w:rsid w:val="00CD4979"/>
    <w:rsid w:val="00CD76ED"/>
    <w:rsid w:val="00CD7C2D"/>
    <w:rsid w:val="00CE2A73"/>
    <w:rsid w:val="00CE2CAD"/>
    <w:rsid w:val="00CE3023"/>
    <w:rsid w:val="00CE6CFD"/>
    <w:rsid w:val="00CE6F66"/>
    <w:rsid w:val="00CF147E"/>
    <w:rsid w:val="00CF31E8"/>
    <w:rsid w:val="00CF6936"/>
    <w:rsid w:val="00CF7CE6"/>
    <w:rsid w:val="00D02717"/>
    <w:rsid w:val="00D10666"/>
    <w:rsid w:val="00D12C36"/>
    <w:rsid w:val="00D15AEC"/>
    <w:rsid w:val="00D26635"/>
    <w:rsid w:val="00D26ECB"/>
    <w:rsid w:val="00D274C5"/>
    <w:rsid w:val="00D31CF6"/>
    <w:rsid w:val="00D34535"/>
    <w:rsid w:val="00D34566"/>
    <w:rsid w:val="00D34EBB"/>
    <w:rsid w:val="00D35377"/>
    <w:rsid w:val="00D37080"/>
    <w:rsid w:val="00D4056E"/>
    <w:rsid w:val="00D41EFF"/>
    <w:rsid w:val="00D42840"/>
    <w:rsid w:val="00D45DA1"/>
    <w:rsid w:val="00D47C21"/>
    <w:rsid w:val="00D52A7A"/>
    <w:rsid w:val="00D54F9D"/>
    <w:rsid w:val="00D57A52"/>
    <w:rsid w:val="00D623E1"/>
    <w:rsid w:val="00D62D8F"/>
    <w:rsid w:val="00D658F7"/>
    <w:rsid w:val="00D6628E"/>
    <w:rsid w:val="00D6749D"/>
    <w:rsid w:val="00D70B21"/>
    <w:rsid w:val="00D70B93"/>
    <w:rsid w:val="00D71E32"/>
    <w:rsid w:val="00D76825"/>
    <w:rsid w:val="00D7784C"/>
    <w:rsid w:val="00D806F5"/>
    <w:rsid w:val="00D80810"/>
    <w:rsid w:val="00D82234"/>
    <w:rsid w:val="00D85E05"/>
    <w:rsid w:val="00D90907"/>
    <w:rsid w:val="00D91B82"/>
    <w:rsid w:val="00D94410"/>
    <w:rsid w:val="00D958F4"/>
    <w:rsid w:val="00D95DB5"/>
    <w:rsid w:val="00DA20CE"/>
    <w:rsid w:val="00DA689F"/>
    <w:rsid w:val="00DB04F7"/>
    <w:rsid w:val="00DB07F6"/>
    <w:rsid w:val="00DB0F80"/>
    <w:rsid w:val="00DB404C"/>
    <w:rsid w:val="00DC28E7"/>
    <w:rsid w:val="00DC3C34"/>
    <w:rsid w:val="00DC3E80"/>
    <w:rsid w:val="00DC5465"/>
    <w:rsid w:val="00DC74AA"/>
    <w:rsid w:val="00DC7B1E"/>
    <w:rsid w:val="00DD5C8B"/>
    <w:rsid w:val="00DD6E73"/>
    <w:rsid w:val="00DD6FB8"/>
    <w:rsid w:val="00DE0EBE"/>
    <w:rsid w:val="00DE21C0"/>
    <w:rsid w:val="00DE22BC"/>
    <w:rsid w:val="00DE38E0"/>
    <w:rsid w:val="00DE3E80"/>
    <w:rsid w:val="00DE45F6"/>
    <w:rsid w:val="00DE4B27"/>
    <w:rsid w:val="00DE5EA4"/>
    <w:rsid w:val="00DE6350"/>
    <w:rsid w:val="00DF10E4"/>
    <w:rsid w:val="00DF1B94"/>
    <w:rsid w:val="00E05572"/>
    <w:rsid w:val="00E061A1"/>
    <w:rsid w:val="00E065D8"/>
    <w:rsid w:val="00E119A0"/>
    <w:rsid w:val="00E133B5"/>
    <w:rsid w:val="00E25DB8"/>
    <w:rsid w:val="00E3077C"/>
    <w:rsid w:val="00E30EC3"/>
    <w:rsid w:val="00E361A0"/>
    <w:rsid w:val="00E37021"/>
    <w:rsid w:val="00E40289"/>
    <w:rsid w:val="00E42E1F"/>
    <w:rsid w:val="00E43AD8"/>
    <w:rsid w:val="00E46BE2"/>
    <w:rsid w:val="00E53F4B"/>
    <w:rsid w:val="00E54EAF"/>
    <w:rsid w:val="00E5681D"/>
    <w:rsid w:val="00E57F01"/>
    <w:rsid w:val="00E60AC4"/>
    <w:rsid w:val="00E61893"/>
    <w:rsid w:val="00E6196F"/>
    <w:rsid w:val="00E65662"/>
    <w:rsid w:val="00E6575E"/>
    <w:rsid w:val="00E67D47"/>
    <w:rsid w:val="00E720A9"/>
    <w:rsid w:val="00E750EE"/>
    <w:rsid w:val="00E817B2"/>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492D"/>
    <w:rsid w:val="00EE6EF2"/>
    <w:rsid w:val="00EE74D4"/>
    <w:rsid w:val="00EF017B"/>
    <w:rsid w:val="00EF0491"/>
    <w:rsid w:val="00EF25DA"/>
    <w:rsid w:val="00EF473B"/>
    <w:rsid w:val="00EF6703"/>
    <w:rsid w:val="00F01637"/>
    <w:rsid w:val="00F0256F"/>
    <w:rsid w:val="00F049F0"/>
    <w:rsid w:val="00F058D9"/>
    <w:rsid w:val="00F07533"/>
    <w:rsid w:val="00F1161D"/>
    <w:rsid w:val="00F11B39"/>
    <w:rsid w:val="00F14B1E"/>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75EEA"/>
    <w:rsid w:val="00F8066C"/>
    <w:rsid w:val="00F8204F"/>
    <w:rsid w:val="00F83872"/>
    <w:rsid w:val="00F84511"/>
    <w:rsid w:val="00F87A9F"/>
    <w:rsid w:val="00F907E5"/>
    <w:rsid w:val="00F91130"/>
    <w:rsid w:val="00F9372D"/>
    <w:rsid w:val="00F94ECF"/>
    <w:rsid w:val="00F968CB"/>
    <w:rsid w:val="00FA0D43"/>
    <w:rsid w:val="00FA1705"/>
    <w:rsid w:val="00FA3153"/>
    <w:rsid w:val="00FA3720"/>
    <w:rsid w:val="00FA7BB5"/>
    <w:rsid w:val="00FB02DE"/>
    <w:rsid w:val="00FB049B"/>
    <w:rsid w:val="00FB0E7C"/>
    <w:rsid w:val="00FB2038"/>
    <w:rsid w:val="00FB23AD"/>
    <w:rsid w:val="00FB7D6B"/>
    <w:rsid w:val="00FC1A24"/>
    <w:rsid w:val="00FC2175"/>
    <w:rsid w:val="00FC5D24"/>
    <w:rsid w:val="00FC5E22"/>
    <w:rsid w:val="00FD2D4C"/>
    <w:rsid w:val="00FD7D7E"/>
    <w:rsid w:val="00FE0126"/>
    <w:rsid w:val="00FE0E44"/>
    <w:rsid w:val="00FE23BB"/>
    <w:rsid w:val="00FF12AE"/>
    <w:rsid w:val="00FF56F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717"/>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StandardWeb">
    <w:name w:val="Normal (Web)"/>
    <w:basedOn w:val="Standard"/>
    <w:uiPriority w:val="99"/>
    <w:unhideWhenUsed/>
    <w:rsid w:val="00DE22BC"/>
    <w:pPr>
      <w:spacing w:before="100" w:beforeAutospacing="1" w:after="100" w:afterAutospacing="1" w:line="240" w:lineRule="auto"/>
    </w:pPr>
    <w:rPr>
      <w:rFonts w:ascii="Times New Roman" w:eastAsia="Times New Roman" w:hAnsi="Times New Roman" w:cs="Times New Roman"/>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69268150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efa.de/" TargetMode="External"/><Relationship Id="rId5" Type="http://schemas.openxmlformats.org/officeDocument/2006/relationships/styles" Target="styles.xml"/><Relationship Id="rId10" Type="http://schemas.openxmlformats.org/officeDocument/2006/relationships/hyperlink" Target="https://www.prefa.a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A58E7E4B41CD4A8286E143698B5C8E" ma:contentTypeVersion="10" ma:contentTypeDescription="Ein neues Dokument erstellen." ma:contentTypeScope="" ma:versionID="10ef5343942a936c38c65f9c5b093a66">
  <xsd:schema xmlns:xsd="http://www.w3.org/2001/XMLSchema" xmlns:xs="http://www.w3.org/2001/XMLSchema" xmlns:p="http://schemas.microsoft.com/office/2006/metadata/properties" xmlns:ns3="307c078e-9e87-4764-b933-f84ab412317f" xmlns:ns4="efd98c30-b80c-4775-a96a-15a7716897a0" targetNamespace="http://schemas.microsoft.com/office/2006/metadata/properties" ma:root="true" ma:fieldsID="6018fbd8029939468bc4c6d4861716af" ns3:_="" ns4:_="">
    <xsd:import namespace="307c078e-9e87-4764-b933-f84ab412317f"/>
    <xsd:import namespace="efd98c30-b80c-4775-a96a-15a7716897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c078e-9e87-4764-b933-f84ab4123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98c30-b80c-4775-a96a-15a7716897a0"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8083-18A0-44E0-AA5E-1F0326A3891D}">
  <ds:schemaRefs>
    <ds:schemaRef ds:uri="http://schemas.microsoft.com/office/2006/metadata/contentType"/>
    <ds:schemaRef ds:uri="http://schemas.microsoft.com/office/2006/metadata/properties/metaAttributes"/>
    <ds:schemaRef ds:uri="http://www.w3.org/2000/xmlns/"/>
    <ds:schemaRef ds:uri="http://www.w3.org/2001/XMLSchema"/>
    <ds:schemaRef ds:uri="307c078e-9e87-4764-b933-f84ab412317f"/>
    <ds:schemaRef ds:uri="efd98c30-b80c-4775-a96a-15a7716897a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6F68E-A0E3-4BAE-B94A-F6137B118AA1}">
  <ds:schemaRefs>
    <ds:schemaRef ds:uri="http://schemas.microsoft.com/sharepoint/v3/contenttype/forms"/>
  </ds:schemaRefs>
</ds:datastoreItem>
</file>

<file path=customXml/itemProps3.xml><?xml version="1.0" encoding="utf-8"?>
<ds:datastoreItem xmlns:ds="http://schemas.openxmlformats.org/officeDocument/2006/customXml" ds:itemID="{D28C431A-597E-4B91-8697-32B9D5999D98}">
  <ds:schemaRefs>
    <ds:schemaRef ds:uri="efd98c30-b80c-4775-a96a-15a7716897a0"/>
    <ds:schemaRef ds:uri="http://purl.org/dc/elements/1.1/"/>
    <ds:schemaRef ds:uri="http://schemas.microsoft.com/office/2006/metadata/properties"/>
    <ds:schemaRef ds:uri="307c078e-9e87-4764-b933-f84ab412317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6FC4287-4CD9-4F08-B6A2-9D9A56D0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4920</Characters>
  <Application>Microsoft Office Word</Application>
  <DocSecurity>0</DocSecurity>
  <Lines>41</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PREFA</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Flazelsteiner Alena</cp:lastModifiedBy>
  <cp:revision>2</cp:revision>
  <cp:lastPrinted>2018-03-30T06:31:00Z</cp:lastPrinted>
  <dcterms:created xsi:type="dcterms:W3CDTF">2020-09-02T12:22:00Z</dcterms:created>
  <dcterms:modified xsi:type="dcterms:W3CDTF">2020-09-02T12:22:00Z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0x01010089A58E7E4B41CD4A8286E143698B5C8E</vt:lpwstr>
  </property>
</Properties>
</file>